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numbering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8931" w:leader="none"/>
        </w:tabs>
        <w:spacing w:lineRule="auto" w:line="240" w:before="0" w:after="0"/>
        <w:ind w:left="-851" w:firstLine="142"/>
        <w:rPr>
          <w:rFonts w:ascii="Times New Roman" w:hAnsi="Times New Roman" w:cs="Times New Roman"/>
          <w:sz w:val="32"/>
          <w:szCs w:val="32"/>
        </w:rPr>
      </w:pPr>
      <w:r>
        <w:rPr/>
      </w:r>
    </w:p>
    <w:p>
      <w:pPr>
        <w:pStyle w:val="Normal"/>
        <w:tabs>
          <w:tab w:val="clear" w:pos="708"/>
          <w:tab w:val="left" w:pos="8931" w:leader="none"/>
        </w:tabs>
        <w:spacing w:lineRule="auto" w:line="240" w:before="0" w:after="0"/>
        <w:ind w:left="-851" w:firstLine="142"/>
        <w:rPr>
          <w:rFonts w:ascii="Times New Roman" w:hAnsi="Times New Roman" w:cs="Times New Roman"/>
          <w:sz w:val="32"/>
          <w:szCs w:val="32"/>
        </w:rPr>
      </w:pPr>
      <w:r>
        <w:rPr/>
      </w:r>
    </w:p>
    <w:p>
      <w:pPr>
        <w:pStyle w:val="Normal"/>
        <w:tabs>
          <w:tab w:val="clear" w:pos="708"/>
          <w:tab w:val="left" w:pos="8931" w:leader="none"/>
        </w:tabs>
        <w:spacing w:lineRule="auto" w:line="240" w:before="0" w:after="0"/>
        <w:ind w:left="-851" w:firstLine="142"/>
        <w:rPr>
          <w:rFonts w:ascii="Times New Roman" w:hAnsi="Times New Roman" w:cs="Times New Roman"/>
          <w:sz w:val="32"/>
          <w:szCs w:val="32"/>
        </w:rPr>
      </w:pPr>
      <w:r>
        <w:rPr/>
      </w:r>
    </w:p>
    <w:p>
      <w:pPr>
        <w:pStyle w:val="Normal"/>
        <w:tabs>
          <w:tab w:val="clear" w:pos="708"/>
          <w:tab w:val="left" w:pos="8931" w:leader="none"/>
        </w:tabs>
        <w:spacing w:lineRule="auto" w:line="240" w:before="0" w:after="0"/>
        <w:ind w:left="-851" w:firstLine="142"/>
        <w:rPr>
          <w:rFonts w:ascii="Times New Roman" w:hAnsi="Times New Roman" w:cs="Times New Roman"/>
          <w:sz w:val="32"/>
          <w:szCs w:val="32"/>
        </w:rPr>
      </w:pPr>
      <w:r>
        <w:rPr/>
      </w:r>
    </w:p>
    <w:p>
      <w:pPr>
        <w:pStyle w:val="Normal"/>
        <w:tabs>
          <w:tab w:val="clear" w:pos="708"/>
          <w:tab w:val="left" w:pos="8931" w:leader="none"/>
        </w:tabs>
        <w:spacing w:lineRule="auto" w:line="240" w:before="0" w:after="0"/>
        <w:ind w:left="-851" w:firstLine="142"/>
        <w:rPr>
          <w:rFonts w:ascii="Times New Roman" w:hAnsi="Times New Roman" w:cs="Times New Roman"/>
          <w:sz w:val="32"/>
          <w:szCs w:val="32"/>
        </w:rPr>
      </w:pPr>
      <w:r>
        <w:rPr/>
      </w:r>
    </w:p>
    <w:p>
      <w:pPr>
        <w:pStyle w:val="Normal"/>
        <w:tabs>
          <w:tab w:val="clear" w:pos="708"/>
          <w:tab w:val="left" w:pos="8931" w:leader="none"/>
        </w:tabs>
        <w:spacing w:lineRule="auto" w:line="240" w:before="0" w:after="0"/>
        <w:ind w:left="-851" w:firstLine="142"/>
        <w:rPr>
          <w:rFonts w:ascii="Times New Roman" w:hAnsi="Times New Roman" w:cs="Times New Roman"/>
          <w:sz w:val="32"/>
          <w:szCs w:val="32"/>
        </w:rPr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-225425</wp:posOffset>
            </wp:positionH>
            <wp:positionV relativeFrom="paragraph">
              <wp:posOffset>68580</wp:posOffset>
            </wp:positionV>
            <wp:extent cx="6705600" cy="8530590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8530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tabs>
          <w:tab w:val="clear" w:pos="708"/>
          <w:tab w:val="left" w:pos="8931" w:leader="none"/>
        </w:tabs>
        <w:spacing w:lineRule="auto" w:line="240" w:before="0" w:after="0"/>
        <w:ind w:left="-851" w:firstLine="142"/>
        <w:rPr>
          <w:rFonts w:ascii="Times New Roman" w:hAnsi="Times New Roman" w:cs="Times New Roman"/>
          <w:sz w:val="32"/>
          <w:szCs w:val="32"/>
        </w:rPr>
      </w:pPr>
      <w:r>
        <w:rPr/>
      </w:r>
    </w:p>
    <w:p>
      <w:pPr>
        <w:pStyle w:val="Normal"/>
        <w:tabs>
          <w:tab w:val="clear" w:pos="708"/>
          <w:tab w:val="left" w:pos="8931" w:leader="none"/>
        </w:tabs>
        <w:spacing w:lineRule="auto" w:line="240" w:before="0" w:after="0"/>
        <w:ind w:left="-851" w:firstLine="142"/>
        <w:rPr>
          <w:rFonts w:ascii="Times New Roman" w:hAnsi="Times New Roman" w:cs="Times New Roman"/>
          <w:sz w:val="32"/>
          <w:szCs w:val="32"/>
        </w:rPr>
      </w:pPr>
      <w:r>
        <w:rPr/>
      </w:r>
    </w:p>
    <w:p>
      <w:pPr>
        <w:pStyle w:val="Normal"/>
        <w:tabs>
          <w:tab w:val="clear" w:pos="708"/>
          <w:tab w:val="left" w:pos="8931" w:leader="none"/>
        </w:tabs>
        <w:spacing w:lineRule="auto" w:line="240" w:before="0" w:after="0"/>
        <w:ind w:left="-851" w:firstLine="142"/>
        <w:rPr>
          <w:rFonts w:ascii="Times New Roman" w:hAnsi="Times New Roman" w:cs="Times New Roman"/>
          <w:sz w:val="32"/>
          <w:szCs w:val="32"/>
        </w:rPr>
      </w:pPr>
      <w:r>
        <w:rPr/>
      </w:r>
    </w:p>
    <w:p>
      <w:pPr>
        <w:pStyle w:val="Normal"/>
        <w:tabs>
          <w:tab w:val="clear" w:pos="708"/>
          <w:tab w:val="left" w:pos="8931" w:leader="none"/>
        </w:tabs>
        <w:spacing w:lineRule="auto" w:line="240" w:before="0" w:after="0"/>
        <w:ind w:left="-851" w:firstLine="142"/>
        <w:rPr>
          <w:rFonts w:ascii="Times New Roman" w:hAnsi="Times New Roman" w:cs="Times New Roman"/>
          <w:sz w:val="32"/>
          <w:szCs w:val="32"/>
        </w:rPr>
      </w:pPr>
      <w:r>
        <w:rPr/>
      </w:r>
    </w:p>
    <w:p>
      <w:pPr>
        <w:pStyle w:val="Normal"/>
        <w:tabs>
          <w:tab w:val="clear" w:pos="708"/>
          <w:tab w:val="left" w:pos="8931" w:leader="none"/>
        </w:tabs>
        <w:spacing w:lineRule="auto" w:line="240" w:before="0" w:after="0"/>
        <w:ind w:left="-851" w:firstLine="142"/>
        <w:rPr>
          <w:rFonts w:ascii="Times New Roman" w:hAnsi="Times New Roman" w:cs="Times New Roman"/>
          <w:sz w:val="32"/>
          <w:szCs w:val="32"/>
        </w:rPr>
      </w:pPr>
      <w:r>
        <w:rPr/>
      </w:r>
    </w:p>
    <w:p>
      <w:pPr>
        <w:pStyle w:val="Normal"/>
        <w:tabs>
          <w:tab w:val="clear" w:pos="708"/>
          <w:tab w:val="left" w:pos="8931" w:leader="none"/>
        </w:tabs>
        <w:spacing w:lineRule="auto" w:line="240" w:before="0" w:after="0"/>
        <w:ind w:left="-851" w:firstLine="142"/>
        <w:rPr>
          <w:rFonts w:ascii="Times New Roman" w:hAnsi="Times New Roman" w:cs="Times New Roman"/>
          <w:sz w:val="32"/>
          <w:szCs w:val="32"/>
        </w:rPr>
      </w:pPr>
      <w:r>
        <w:rPr/>
      </w:r>
    </w:p>
    <w:p>
      <w:pPr>
        <w:pStyle w:val="Normal"/>
        <w:tabs>
          <w:tab w:val="clear" w:pos="708"/>
          <w:tab w:val="left" w:pos="8931" w:leader="none"/>
        </w:tabs>
        <w:spacing w:lineRule="auto" w:line="240" w:before="0" w:after="0"/>
        <w:ind w:left="-851" w:firstLine="142"/>
        <w:rPr>
          <w:rFonts w:ascii="Times New Roman" w:hAnsi="Times New Roman" w:cs="Times New Roman"/>
          <w:sz w:val="32"/>
          <w:szCs w:val="32"/>
        </w:rPr>
      </w:pPr>
      <w:r>
        <w:rPr/>
      </w:r>
    </w:p>
    <w:p>
      <w:pPr>
        <w:pStyle w:val="Normal"/>
        <w:tabs>
          <w:tab w:val="clear" w:pos="708"/>
          <w:tab w:val="left" w:pos="8931" w:leader="none"/>
        </w:tabs>
        <w:spacing w:lineRule="auto" w:line="240" w:before="0" w:after="0"/>
        <w:ind w:left="-851" w:firstLine="142"/>
        <w:rPr>
          <w:rFonts w:ascii="Times New Roman" w:hAnsi="Times New Roman" w:cs="Times New Roman"/>
          <w:sz w:val="32"/>
          <w:szCs w:val="32"/>
        </w:rPr>
      </w:pPr>
      <w:r>
        <w:rPr/>
      </w:r>
    </w:p>
    <w:p>
      <w:pPr>
        <w:pStyle w:val="Normal"/>
        <w:tabs>
          <w:tab w:val="clear" w:pos="708"/>
          <w:tab w:val="left" w:pos="8931" w:leader="none"/>
        </w:tabs>
        <w:spacing w:lineRule="auto" w:line="240" w:before="0" w:after="0"/>
        <w:ind w:left="-851" w:firstLine="142"/>
        <w:rPr>
          <w:rFonts w:ascii="Times New Roman" w:hAnsi="Times New Roman" w:cs="Times New Roman"/>
          <w:sz w:val="32"/>
          <w:szCs w:val="32"/>
        </w:rPr>
      </w:pPr>
      <w:r>
        <w:rPr/>
      </w:r>
    </w:p>
    <w:p>
      <w:pPr>
        <w:pStyle w:val="Normal"/>
        <w:tabs>
          <w:tab w:val="clear" w:pos="708"/>
          <w:tab w:val="left" w:pos="8931" w:leader="none"/>
        </w:tabs>
        <w:spacing w:lineRule="auto" w:line="240" w:before="0" w:after="0"/>
        <w:ind w:left="-851" w:firstLine="142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РАЗДЕЛ 1.</w:t>
      </w:r>
      <w:r>
        <w:rPr>
          <w:rFonts w:cs="Times New Roman" w:ascii="Times New Roman" w:hAnsi="Times New Roman"/>
          <w:sz w:val="32"/>
          <w:szCs w:val="32"/>
        </w:rPr>
        <w:t xml:space="preserve"> 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cs="Times New Roman"/>
          <w:b/>
          <w:b/>
          <w:color w:val="000000" w:themeColor="text1"/>
          <w:sz w:val="40"/>
          <w:szCs w:val="40"/>
        </w:rPr>
      </w:pPr>
      <w:r>
        <w:rPr>
          <w:rFonts w:cs="Times New Roman" w:ascii="Times New Roman" w:hAnsi="Times New Roman"/>
          <w:b/>
          <w:color w:val="000000" w:themeColor="text1"/>
          <w:sz w:val="40"/>
          <w:szCs w:val="40"/>
        </w:rPr>
        <w:t>Основные сведения МКДОУ «Малыш» на 2022– 2023учебный год.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color w:val="FF0000"/>
          <w:sz w:val="32"/>
          <w:szCs w:val="32"/>
        </w:rPr>
      </w:pPr>
      <w:r>
        <w:rPr>
          <w:rFonts w:cs="Times New Roman" w:ascii="Times New Roman" w:hAnsi="Times New Roman"/>
          <w:b/>
          <w:color w:val="FF0000"/>
          <w:sz w:val="32"/>
          <w:szCs w:val="32"/>
        </w:rPr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Муниципальное казённое дошкольное образовательное учреждение детский сад «Малыш» находится под ведомством администрации М.Р. «Кизилюртовский район».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Расположен по ул.Гимбатова 8-А, с. Чонтаул, Кизилюртовского района РД.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Зарегистрирован в регистрационной палате 11.08.202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>1г., принят государственным регистрационным номером 2210500144196 и имеет основной государственный номер 1020502236556.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Поставлен на учет в налоговом органе 4.05.2004 г. и присвоен ИНН – 0516008370, КПП – 051601001.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Детский сад получил государственную аккредитацию  АА 139698, 03 июля 2009 со статусом «Муниципальное дошкольное  образовательное учреждение», и видом «Детский сад общеразвивающего вида «Малыш».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МКДОУ имеет свою лицензию, серия 05Л01, выдана: 02.08.2012г. Министерством образования и науки Республики Дагестан. Срок действия лицензии: бессрочная. 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Здание детского сада двухэтажное, не типового проекта строительства.Во дворе детского сада расположены  котельная.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Двор частично выложен тротуарными плитами и  бетонирован, частично озеленен. Имеются прогулочные  (теневые) навесы для каждой группы. На территории детского сада имеются оборудованные необходимым инвентарем игральные площадки, песочницы ,цветочные клумбы. Есть также физкультурная площадка, частично оборудованная физкультурным инвентарем.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Отопление водяное, осуществляется с помощью одного котла на природном газе. Вода, канализация, сантехническое оборудование в удовлетворительном состоянии.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Кухня оборудована необходимыми разделочными столами, имеется холодильник, электроплита, электромясорубка, две  плиты, колонка для горячей воды.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Прачечная оборудована  автоматической стиральной машиной,  в отдельном помещении имеется гладильная  доска, шкафы для белья. </w:t>
      </w:r>
    </w:p>
    <w:p>
      <w:pPr>
        <w:pStyle w:val="Normal"/>
        <w:spacing w:lineRule="auto" w:line="240" w:before="0" w:after="0"/>
        <w:ind w:left="-851" w:firstLine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Заведующий  МКДОУ Гамидова Мадинат Ширавовна имеет высшее педагогическое образование . Стаж работы 30лет.</w:t>
      </w:r>
    </w:p>
    <w:p>
      <w:pPr>
        <w:pStyle w:val="Normal"/>
        <w:spacing w:lineRule="auto" w:line="240" w:before="0" w:after="0"/>
        <w:ind w:left="-851" w:firstLine="142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МКДОУ д/с «Малыш» обеспечивает уход и присмотр за детьми от 3 до 6 лет, их воспитание и обучение с 10,5 часовым пребыванием , пятидневным режимом работы. Выходные дни – суббота, воскресенье, праздничные дни.</w:t>
      </w:r>
    </w:p>
    <w:p>
      <w:pPr>
        <w:pStyle w:val="Normal"/>
        <w:spacing w:lineRule="auto" w:line="240" w:before="0" w:after="0"/>
        <w:ind w:left="-851" w:firstLine="142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Комплектование МКДОУ осуществляет Управление образования совместно с заведующим.</w:t>
      </w:r>
    </w:p>
    <w:p>
      <w:pPr>
        <w:pStyle w:val="Normal"/>
        <w:spacing w:lineRule="auto" w:line="240" w:before="0" w:after="0"/>
        <w:ind w:left="-851" w:firstLine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Группы комплектуются по разновозрастному принципу. Фактически в МКДОУ «Малыш» работает 2 группы,  в которых воспитываются 50 детей.</w:t>
      </w:r>
    </w:p>
    <w:p>
      <w:pPr>
        <w:pStyle w:val="Normal"/>
        <w:spacing w:lineRule="auto" w:line="240" w:before="0" w:after="0"/>
        <w:ind w:left="-851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851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 младшая разновозрастная группа (3 – 4 лет) – 25 детей</w:t>
      </w:r>
    </w:p>
    <w:p>
      <w:pPr>
        <w:pStyle w:val="Normal"/>
        <w:spacing w:lineRule="auto" w:line="240" w:before="0" w:after="0"/>
        <w:ind w:left="-851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851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Старшая разновозрастная группа (5 – 6) – 25 детей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851" w:hanging="0"/>
        <w:rPr>
          <w:rFonts w:ascii="Times New Roman" w:hAnsi="Times New Roman" w:cs="Times New Roman"/>
          <w:b/>
          <w:b/>
          <w:sz w:val="32"/>
          <w:szCs w:val="32"/>
          <w:u w:val="single"/>
        </w:rPr>
      </w:pPr>
      <w:r>
        <w:rPr>
          <w:rFonts w:cs="Times New Roman" w:ascii="Times New Roman" w:hAnsi="Times New Roman"/>
          <w:b/>
          <w:sz w:val="32"/>
          <w:szCs w:val="32"/>
          <w:u w:val="single"/>
        </w:rPr>
        <w:t>1.1. Расстановка педагогических кадров на 2022-2023  учебный год.</w:t>
      </w:r>
    </w:p>
    <w:p>
      <w:pPr>
        <w:pStyle w:val="Normal"/>
        <w:spacing w:lineRule="auto" w:line="240" w:before="0" w:after="0"/>
        <w:ind w:left="-851" w:hanging="0"/>
        <w:rPr>
          <w:rFonts w:ascii="Times New Roman" w:hAnsi="Times New Roman" w:cs="Times New Roman"/>
          <w:b/>
          <w:b/>
          <w:sz w:val="32"/>
          <w:szCs w:val="32"/>
          <w:u w:val="single"/>
        </w:rPr>
      </w:pPr>
      <w:r>
        <w:rPr>
          <w:rFonts w:cs="Times New Roman" w:ascii="Times New Roman" w:hAnsi="Times New Roman"/>
          <w:b/>
          <w:sz w:val="32"/>
          <w:szCs w:val="32"/>
          <w:u w:val="single"/>
        </w:rPr>
      </w:r>
    </w:p>
    <w:tbl>
      <w:tblPr>
        <w:tblStyle w:val="a8"/>
        <w:tblW w:w="10065" w:type="dxa"/>
        <w:jc w:val="left"/>
        <w:tblInd w:w="-7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8"/>
        <w:gridCol w:w="1702"/>
        <w:gridCol w:w="3260"/>
        <w:gridCol w:w="1843"/>
        <w:gridCol w:w="992"/>
        <w:gridCol w:w="1559"/>
      </w:tblGrid>
      <w:tr>
        <w:trPr/>
        <w:tc>
          <w:tcPr>
            <w:tcW w:w="7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№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Возраст. Группа</w:t>
            </w:r>
          </w:p>
        </w:tc>
        <w:tc>
          <w:tcPr>
            <w:tcW w:w="3260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Ф.И.О. педагогов</w:t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Образование</w:t>
            </w:r>
          </w:p>
        </w:tc>
        <w:tc>
          <w:tcPr>
            <w:tcW w:w="992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Педаг. стаж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Квалиф.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категория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1.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2 младшая разновозр.</w:t>
            </w:r>
          </w:p>
        </w:tc>
        <w:tc>
          <w:tcPr>
            <w:tcW w:w="32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Алханова Умразият Адильмурзаевна</w:t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"E:\\документы детского сада\\садик\\консультации, планы работы, портфолио\\годовой план, план работы старшего воспитателя\\сделаное\\godovoi plan.docx" "OLE_LINK14" \a \r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Среднее специальное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</w:p>
        </w:tc>
        <w:tc>
          <w:tcPr>
            <w:tcW w:w="992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43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-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2.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"E:\\документы детского сада\\садик\\консультации, планы работы, портфолио\\годовой план, план работы старшего воспитателя\\сделаное\\godovoi plan.docx" "OLE_LINK14" \a \r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II младшая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</w:p>
        </w:tc>
        <w:tc>
          <w:tcPr>
            <w:tcW w:w="32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Аскерова Аривзат Адильмурзаена</w:t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Среднее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специальное</w:t>
            </w:r>
          </w:p>
        </w:tc>
        <w:tc>
          <w:tcPr>
            <w:tcW w:w="992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4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-</w:t>
            </w:r>
          </w:p>
        </w:tc>
      </w:tr>
      <w:tr>
        <w:trPr/>
        <w:tc>
          <w:tcPr>
            <w:tcW w:w="708" w:type="dxa"/>
            <w:vMerge w:val="restart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3.</w:t>
            </w:r>
          </w:p>
        </w:tc>
        <w:tc>
          <w:tcPr>
            <w:tcW w:w="1702" w:type="dxa"/>
            <w:vMerge w:val="restart"/>
            <w:tcBorders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Старшая разновозр.</w:t>
            </w:r>
          </w:p>
        </w:tc>
        <w:tc>
          <w:tcPr>
            <w:tcW w:w="3260" w:type="dxa"/>
            <w:tcBorders>
              <w:lef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Исаева Гулисат Саидовна</w:t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Высшее</w:t>
            </w:r>
          </w:p>
        </w:tc>
        <w:tc>
          <w:tcPr>
            <w:tcW w:w="992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17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-</w:t>
            </w:r>
          </w:p>
        </w:tc>
      </w:tr>
      <w:tr>
        <w:trPr/>
        <w:tc>
          <w:tcPr>
            <w:tcW w:w="708" w:type="dxa"/>
            <w:vMerge w:val="continue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702" w:type="dxa"/>
            <w:vMerge w:val="continue"/>
            <w:tcBorders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7654" w:type="dxa"/>
            <w:gridSpan w:val="4"/>
            <w:tcBorders>
              <w:left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-</w:t>
            </w:r>
          </w:p>
        </w:tc>
      </w:tr>
      <w:tr>
        <w:trPr/>
        <w:tc>
          <w:tcPr>
            <w:tcW w:w="70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4.</w:t>
            </w:r>
          </w:p>
        </w:tc>
        <w:tc>
          <w:tcPr>
            <w:tcW w:w="1702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Старшая разновозр</w:t>
            </w:r>
          </w:p>
        </w:tc>
        <w:tc>
          <w:tcPr>
            <w:tcW w:w="3260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Казиханова Лайла Зауровна</w:t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Высшее</w:t>
            </w:r>
          </w:p>
        </w:tc>
        <w:tc>
          <w:tcPr>
            <w:tcW w:w="992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2</w:t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-</w:t>
            </w:r>
          </w:p>
        </w:tc>
      </w:tr>
    </w:tbl>
    <w:p>
      <w:pPr>
        <w:pStyle w:val="Normal"/>
        <w:spacing w:lineRule="auto" w:line="240" w:before="0" w:after="0"/>
        <w:ind w:left="-851" w:firstLine="142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851" w:hanging="0"/>
        <w:rPr>
          <w:rFonts w:ascii="Times New Roman CYR" w:hAnsi="Times New Roman CYR" w:cs="Times New Roman CYR"/>
          <w:b/>
          <w:b/>
          <w:bCs/>
          <w:sz w:val="32"/>
          <w:szCs w:val="32"/>
          <w:u w:val="single"/>
        </w:rPr>
      </w:pPr>
      <w:r>
        <w:rPr>
          <w:rFonts w:cs="Times New Roman" w:ascii="Times New Roman" w:hAnsi="Times New Roman"/>
          <w:b/>
          <w:sz w:val="32"/>
          <w:szCs w:val="32"/>
          <w:u w:val="single"/>
        </w:rPr>
        <w:t>1.2.</w:t>
      </w:r>
      <w:r>
        <w:rPr>
          <w:rFonts w:cs="Times New Roman CYR" w:ascii="Times New Roman CYR" w:hAnsi="Times New Roman CYR"/>
          <w:b/>
          <w:bCs/>
          <w:sz w:val="32"/>
          <w:szCs w:val="32"/>
          <w:u w:val="single"/>
        </w:rPr>
        <w:t xml:space="preserve"> Работа с кадрами.</w:t>
      </w:r>
    </w:p>
    <w:tbl>
      <w:tblPr>
        <w:tblW w:w="10065" w:type="dxa"/>
        <w:jc w:val="left"/>
        <w:tblInd w:w="-841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firstRow="0" w:noVBand="0" w:lastRow="0" w:firstColumn="0" w:lastColumn="0" w:noHBand="0" w:val="0000"/>
      </w:tblPr>
      <w:tblGrid>
        <w:gridCol w:w="691"/>
        <w:gridCol w:w="5324"/>
        <w:gridCol w:w="1915"/>
        <w:gridCol w:w="2134"/>
      </w:tblGrid>
      <w:tr>
        <w:trPr>
          <w:trHeight w:val="1" w:hRule="atLeast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alibri" w:hAnsi="Calibri" w:cs="Calibri"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№</w:t>
            </w:r>
          </w:p>
        </w:tc>
        <w:tc>
          <w:tcPr>
            <w:tcW w:w="5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 CYR" w:hAnsi="Times New Roman CYR" w:cs="Times New Roman CYR"/>
                <w:b/>
                <w:b/>
                <w:bCs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b/>
                <w:bCs/>
                <w:sz w:val="28"/>
                <w:szCs w:val="28"/>
              </w:rPr>
              <w:t>Содержание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alibri" w:hAnsi="Calibri" w:cs="Calibri"/>
                <w:sz w:val="28"/>
                <w:szCs w:val="28"/>
                <w:lang w:val="en-US"/>
              </w:rPr>
            </w:pPr>
            <w:r>
              <w:rPr>
                <w:rFonts w:cs="Times New Roman CYR" w:ascii="Times New Roman CYR" w:hAnsi="Times New Roman CYR"/>
                <w:b/>
                <w:bCs/>
                <w:sz w:val="28"/>
                <w:szCs w:val="28"/>
              </w:rPr>
              <w:t>Срок</w:t>
            </w:r>
          </w:p>
        </w:tc>
        <w:tc>
          <w:tcPr>
            <w:tcW w:w="2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alibri" w:hAnsi="Calibri" w:cs="Calibri"/>
                <w:sz w:val="28"/>
                <w:szCs w:val="28"/>
                <w:lang w:val="en-US"/>
              </w:rPr>
            </w:pPr>
            <w:r>
              <w:rPr>
                <w:rFonts w:cs="Times New Roman CYR" w:ascii="Times New Roman CYR" w:hAnsi="Times New Roman CYR"/>
                <w:b/>
                <w:bCs/>
                <w:sz w:val="28"/>
                <w:szCs w:val="28"/>
              </w:rPr>
              <w:t>Ответственный</w:t>
            </w:r>
          </w:p>
        </w:tc>
      </w:tr>
      <w:tr>
        <w:trPr>
          <w:trHeight w:val="1" w:hRule="atLeast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5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bCs/>
                <w:sz w:val="28"/>
                <w:szCs w:val="28"/>
              </w:rPr>
              <w:t>Подготовка групп к новому учебному году.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bCs/>
                <w:sz w:val="28"/>
                <w:szCs w:val="28"/>
              </w:rPr>
              <w:t>Сентябрь</w:t>
            </w:r>
          </w:p>
        </w:tc>
        <w:tc>
          <w:tcPr>
            <w:tcW w:w="2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bCs/>
                <w:sz w:val="28"/>
                <w:szCs w:val="28"/>
              </w:rPr>
              <w:t xml:space="preserve"> </w:t>
            </w:r>
            <w:r>
              <w:rPr>
                <w:rFonts w:cs="Times New Roman CYR" w:ascii="Times New Roman CYR" w:hAnsi="Times New Roman CYR"/>
                <w:bCs/>
                <w:sz w:val="28"/>
                <w:szCs w:val="28"/>
              </w:rPr>
              <w:t>Воспитатели</w:t>
            </w:r>
          </w:p>
        </w:tc>
      </w:tr>
      <w:tr>
        <w:trPr>
          <w:trHeight w:val="1" w:hRule="atLeast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5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sz w:val="28"/>
                <w:szCs w:val="28"/>
              </w:rPr>
              <w:t>Помощь педагогам в планировании, разработке и оформлении: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432" w:leader="none"/>
                <w:tab w:val="left" w:pos="720" w:leader="none"/>
              </w:tabs>
              <w:spacing w:lineRule="auto" w:line="240" w:before="0" w:after="0"/>
              <w:ind w:left="432" w:hanging="36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sz w:val="28"/>
                <w:szCs w:val="28"/>
              </w:rPr>
              <w:t>рабочей документации воспитателей групп;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432" w:leader="none"/>
                <w:tab w:val="left" w:pos="720" w:leader="none"/>
              </w:tabs>
              <w:spacing w:lineRule="auto" w:line="240" w:before="0" w:after="0"/>
              <w:ind w:left="432" w:hanging="36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sz w:val="28"/>
                <w:szCs w:val="28"/>
              </w:rPr>
              <w:t>плана совместной деятельности воспитателя с детьми в течение дня;</w:t>
            </w:r>
          </w:p>
          <w:p>
            <w:pPr>
              <w:pStyle w:val="ListParagraph"/>
              <w:widowControl w:val="false"/>
              <w:numPr>
                <w:ilvl w:val="0"/>
                <w:numId w:val="3"/>
              </w:numPr>
              <w:spacing w:before="0" w:after="200"/>
              <w:ind w:left="150" w:hanging="0"/>
              <w:contextualSpacing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sz w:val="28"/>
                <w:szCs w:val="28"/>
              </w:rPr>
              <w:t>планов по самообразованию.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bCs/>
                <w:sz w:val="28"/>
                <w:szCs w:val="28"/>
              </w:rPr>
              <w:t>Сентябрь</w:t>
            </w:r>
          </w:p>
        </w:tc>
        <w:tc>
          <w:tcPr>
            <w:tcW w:w="2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bCs/>
                <w:sz w:val="28"/>
                <w:szCs w:val="28"/>
              </w:rPr>
              <w:t>Заведующий</w:t>
            </w:r>
          </w:p>
        </w:tc>
      </w:tr>
      <w:tr>
        <w:trPr>
          <w:trHeight w:val="1" w:hRule="atLeast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5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left="150" w:hanging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sz w:val="28"/>
                <w:szCs w:val="28"/>
              </w:rPr>
              <w:t>Проведение консультаций для воспитателей.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2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bCs/>
                <w:sz w:val="28"/>
                <w:szCs w:val="28"/>
              </w:rPr>
              <w:t>Заведующий</w:t>
            </w:r>
          </w:p>
        </w:tc>
      </w:tr>
      <w:tr>
        <w:trPr>
          <w:trHeight w:val="1" w:hRule="atLeast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5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left="150" w:hanging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sz w:val="28"/>
                <w:szCs w:val="28"/>
              </w:rPr>
              <w:t>Проведение мониторинга уровня усвоения образовательной программы во всех возрастных группах.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ind w:left="-213" w:hanging="0"/>
              <w:jc w:val="center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bCs/>
                <w:sz w:val="28"/>
                <w:szCs w:val="28"/>
              </w:rPr>
              <w:t>Октябрь</w:t>
            </w:r>
          </w:p>
          <w:p>
            <w:pPr>
              <w:pStyle w:val="Normal"/>
              <w:widowControl w:val="false"/>
              <w:spacing w:before="0" w:after="200"/>
              <w:ind w:left="-213" w:hanging="0"/>
              <w:jc w:val="center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bCs/>
                <w:sz w:val="28"/>
                <w:szCs w:val="28"/>
              </w:rPr>
              <w:t>Май</w:t>
            </w:r>
          </w:p>
        </w:tc>
        <w:tc>
          <w:tcPr>
            <w:tcW w:w="2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bCs/>
                <w:sz w:val="28"/>
                <w:szCs w:val="28"/>
              </w:rPr>
              <w:t>Воспитатели</w:t>
            </w:r>
          </w:p>
        </w:tc>
      </w:tr>
      <w:tr>
        <w:trPr>
          <w:trHeight w:val="1" w:hRule="atLeast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5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left="150" w:hanging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sz w:val="28"/>
                <w:szCs w:val="28"/>
              </w:rPr>
              <w:t>Обобщение и анализ результатов мониторинга.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ind w:left="-213" w:hanging="0"/>
              <w:jc w:val="center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bCs/>
                <w:sz w:val="28"/>
                <w:szCs w:val="28"/>
              </w:rPr>
              <w:t>Сентябрь</w:t>
            </w:r>
          </w:p>
          <w:p>
            <w:pPr>
              <w:pStyle w:val="Normal"/>
              <w:widowControl w:val="false"/>
              <w:spacing w:before="0" w:after="200"/>
              <w:ind w:left="-213" w:hanging="0"/>
              <w:jc w:val="center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bCs/>
                <w:sz w:val="28"/>
                <w:szCs w:val="28"/>
              </w:rPr>
              <w:t>Май</w:t>
            </w:r>
          </w:p>
        </w:tc>
        <w:tc>
          <w:tcPr>
            <w:tcW w:w="2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bCs/>
                <w:sz w:val="28"/>
                <w:szCs w:val="28"/>
              </w:rPr>
              <w:t>Заведующий</w:t>
            </w:r>
          </w:p>
        </w:tc>
      </w:tr>
      <w:tr>
        <w:trPr>
          <w:trHeight w:val="1" w:hRule="atLeast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alibri" w:hAnsi="Calibri" w:cs="Calibri"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  <w:r>
              <w:rPr>
                <w:b/>
                <w:bCs/>
                <w:sz w:val="28"/>
                <w:szCs w:val="28"/>
                <w:lang w:val="en-US"/>
              </w:rPr>
              <w:t>.</w:t>
            </w:r>
          </w:p>
        </w:tc>
        <w:tc>
          <w:tcPr>
            <w:tcW w:w="5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left="150" w:right="193" w:hanging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sz w:val="28"/>
                <w:szCs w:val="28"/>
              </w:rPr>
              <w:t>Организация и проведение открытых ООД по образовательным областям во всех возрастных группах.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Calibri" w:hAnsi="Calibri" w:cs="Calibri"/>
                <w:sz w:val="28"/>
                <w:szCs w:val="28"/>
                <w:lang w:val="en-US"/>
              </w:rPr>
            </w:pPr>
            <w:r>
              <w:rPr>
                <w:rFonts w:cs="Times New Roman CYR" w:ascii="Times New Roman CYR" w:hAnsi="Times New Roman CYR"/>
                <w:sz w:val="28"/>
                <w:szCs w:val="28"/>
              </w:rPr>
              <w:t>ноябрь, апрель</w:t>
            </w:r>
          </w:p>
        </w:tc>
        <w:tc>
          <w:tcPr>
            <w:tcW w:w="2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sz w:val="28"/>
                <w:szCs w:val="28"/>
              </w:rPr>
              <w:t xml:space="preserve">  </w:t>
            </w:r>
            <w:r>
              <w:rPr>
                <w:rFonts w:cs="Times New Roman CYR" w:ascii="Times New Roman CYR" w:hAnsi="Times New Roman CYR"/>
                <w:sz w:val="28"/>
                <w:szCs w:val="28"/>
              </w:rPr>
              <w:t>Воспитатели</w:t>
            </w:r>
          </w:p>
        </w:tc>
      </w:tr>
      <w:tr>
        <w:trPr>
          <w:trHeight w:val="1" w:hRule="atLeast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  <w:r>
              <w:rPr>
                <w:b/>
                <w:bCs/>
                <w:sz w:val="28"/>
                <w:szCs w:val="28"/>
                <w:lang w:val="en-US"/>
              </w:rPr>
              <w:t>.</w:t>
            </w:r>
          </w:p>
        </w:tc>
        <w:tc>
          <w:tcPr>
            <w:tcW w:w="5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left="150" w:right="193" w:hanging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sz w:val="28"/>
                <w:szCs w:val="28"/>
              </w:rPr>
              <w:t>Анализ деятельности педагогического коллектива за учебный год. Определение задач на следующий учебный год.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sz w:val="28"/>
                <w:szCs w:val="28"/>
              </w:rPr>
              <w:t>Май</w:t>
            </w:r>
          </w:p>
        </w:tc>
        <w:tc>
          <w:tcPr>
            <w:tcW w:w="2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sz w:val="28"/>
                <w:szCs w:val="28"/>
              </w:rPr>
              <w:t>Заведующий</w:t>
            </w:r>
          </w:p>
        </w:tc>
      </w:tr>
      <w:tr>
        <w:trPr>
          <w:trHeight w:val="1" w:hRule="atLeast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8.</w:t>
            </w:r>
          </w:p>
        </w:tc>
        <w:tc>
          <w:tcPr>
            <w:tcW w:w="5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left="150" w:right="193" w:hanging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sz w:val="28"/>
                <w:szCs w:val="28"/>
              </w:rPr>
              <w:t>Анализ эффективности физкультурно-оздоровительной работы.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sz w:val="28"/>
                <w:szCs w:val="28"/>
              </w:rPr>
              <w:t xml:space="preserve">   </w:t>
            </w:r>
            <w:r>
              <w:rPr>
                <w:rFonts w:cs="Times New Roman CYR" w:ascii="Times New Roman CYR" w:hAnsi="Times New Roman CYR"/>
                <w:sz w:val="28"/>
                <w:szCs w:val="28"/>
              </w:rPr>
              <w:t>Апрель-май</w:t>
            </w:r>
          </w:p>
        </w:tc>
        <w:tc>
          <w:tcPr>
            <w:tcW w:w="2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sz w:val="28"/>
                <w:szCs w:val="28"/>
              </w:rPr>
              <w:t>Заведующий Медсестра Воспитатели</w:t>
            </w:r>
          </w:p>
        </w:tc>
      </w:tr>
      <w:tr>
        <w:trPr>
          <w:trHeight w:val="1" w:hRule="atLeast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  <w:r>
              <w:rPr>
                <w:b/>
                <w:bCs/>
                <w:sz w:val="28"/>
                <w:szCs w:val="28"/>
                <w:lang w:val="en-US"/>
              </w:rPr>
              <w:t>.</w:t>
            </w:r>
          </w:p>
        </w:tc>
        <w:tc>
          <w:tcPr>
            <w:tcW w:w="5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left="150" w:right="193" w:hanging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sz w:val="28"/>
                <w:szCs w:val="28"/>
              </w:rPr>
              <w:t>Анализ удовлетворенности родителей работой детского сада.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sz w:val="28"/>
                <w:szCs w:val="28"/>
              </w:rPr>
              <w:t>Апрель-май</w:t>
            </w:r>
          </w:p>
        </w:tc>
        <w:tc>
          <w:tcPr>
            <w:tcW w:w="2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sz w:val="28"/>
                <w:szCs w:val="28"/>
              </w:rPr>
              <w:t>Заведующий ДОУ Воспитатели</w:t>
            </w:r>
          </w:p>
        </w:tc>
      </w:tr>
      <w:tr>
        <w:trPr>
          <w:trHeight w:val="1" w:hRule="atLeast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b/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</w:rPr>
              <w:t xml:space="preserve">   </w:t>
            </w:r>
            <w:r>
              <w:rPr>
                <w:b/>
                <w:bCs/>
                <w:sz w:val="28"/>
                <w:szCs w:val="28"/>
                <w:lang w:val="en-US"/>
              </w:rPr>
              <w:t>1</w:t>
            </w:r>
            <w:r>
              <w:rPr>
                <w:b/>
                <w:bCs/>
                <w:sz w:val="28"/>
                <w:szCs w:val="28"/>
              </w:rPr>
              <w:t>0</w:t>
            </w:r>
            <w:r>
              <w:rPr>
                <w:b/>
                <w:bCs/>
                <w:sz w:val="28"/>
                <w:szCs w:val="28"/>
                <w:lang w:val="en-US"/>
              </w:rPr>
              <w:t>.</w:t>
            </w:r>
          </w:p>
        </w:tc>
        <w:tc>
          <w:tcPr>
            <w:tcW w:w="5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left="150" w:right="193" w:hanging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sz w:val="28"/>
                <w:szCs w:val="28"/>
              </w:rPr>
              <w:t>Анализ работы педагогов по темам самообразования.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sz w:val="28"/>
                <w:szCs w:val="28"/>
              </w:rPr>
              <w:t>Апрель-май</w:t>
            </w:r>
          </w:p>
        </w:tc>
        <w:tc>
          <w:tcPr>
            <w:tcW w:w="2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sz w:val="28"/>
                <w:szCs w:val="28"/>
              </w:rPr>
              <w:t>Заведующий</w:t>
            </w:r>
          </w:p>
        </w:tc>
      </w:tr>
      <w:tr>
        <w:trPr>
          <w:trHeight w:val="1" w:hRule="atLeast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1</w:t>
            </w:r>
            <w:r>
              <w:rPr>
                <w:b/>
                <w:bCs/>
                <w:sz w:val="28"/>
                <w:szCs w:val="28"/>
              </w:rPr>
              <w:t>1</w:t>
            </w:r>
            <w:r>
              <w:rPr>
                <w:b/>
                <w:bCs/>
                <w:sz w:val="28"/>
                <w:szCs w:val="28"/>
                <w:lang w:val="en-US"/>
              </w:rPr>
              <w:t>.</w:t>
            </w:r>
          </w:p>
        </w:tc>
        <w:tc>
          <w:tcPr>
            <w:tcW w:w="5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left="150" w:hanging="142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sz w:val="28"/>
                <w:szCs w:val="28"/>
              </w:rPr>
              <w:t xml:space="preserve">  </w:t>
            </w:r>
            <w:r>
              <w:rPr>
                <w:rFonts w:cs="Times New Roman CYR" w:ascii="Times New Roman CYR" w:hAnsi="Times New Roman CYR"/>
                <w:sz w:val="28"/>
                <w:szCs w:val="28"/>
              </w:rPr>
              <w:t>Подготовка проекта плана работы в   летний оздоровительный период.</w:t>
            </w:r>
          </w:p>
        </w:tc>
        <w:tc>
          <w:tcPr>
            <w:tcW w:w="1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sz w:val="28"/>
                <w:szCs w:val="28"/>
              </w:rPr>
              <w:t>Май</w:t>
            </w:r>
          </w:p>
        </w:tc>
        <w:tc>
          <w:tcPr>
            <w:tcW w:w="2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sz w:val="28"/>
                <w:szCs w:val="28"/>
              </w:rPr>
              <w:t>Заведующий,медсестра</w:t>
            </w:r>
          </w:p>
        </w:tc>
      </w:tr>
    </w:tbl>
    <w:p>
      <w:pPr>
        <w:pStyle w:val="Normal"/>
        <w:spacing w:before="0" w:after="200"/>
        <w:contextualSpacing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before="0" w:after="200"/>
        <w:ind w:left="-851" w:hanging="0"/>
        <w:contextualSpacing/>
        <w:rPr>
          <w:rFonts w:ascii="Times New Roman" w:hAnsi="Times New Roman" w:cs="Times New Roman"/>
          <w:b/>
          <w:b/>
          <w:bCs/>
          <w:sz w:val="32"/>
          <w:szCs w:val="32"/>
          <w:u w:val="single"/>
        </w:rPr>
      </w:pPr>
      <w:r>
        <w:rPr>
          <w:rFonts w:cs="Times New Roman" w:ascii="Times New Roman" w:hAnsi="Times New Roman"/>
          <w:b/>
          <w:bCs/>
          <w:sz w:val="32"/>
          <w:szCs w:val="32"/>
          <w:u w:val="single"/>
        </w:rPr>
        <w:t>1.3. Аттестация педагогических кадров.</w:t>
      </w:r>
    </w:p>
    <w:p>
      <w:pPr>
        <w:pStyle w:val="Normal"/>
        <w:spacing w:before="0" w:after="200"/>
        <w:ind w:left="-851" w:hanging="0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  <w:u w:val="single"/>
        </w:rPr>
        <w:t xml:space="preserve"> </w:t>
      </w:r>
      <w:r>
        <w:rPr>
          <w:rFonts w:cs="Times New Roman" w:ascii="Times New Roman" w:hAnsi="Times New Roman"/>
          <w:bCs/>
          <w:sz w:val="28"/>
          <w:szCs w:val="28"/>
        </w:rPr>
        <w:t xml:space="preserve">Аттестация педработников, которые не имеют категории, на соответствие занимаемой должности. </w:t>
      </w:r>
    </w:p>
    <w:p>
      <w:pPr>
        <w:pStyle w:val="Normal"/>
        <w:spacing w:before="0" w:after="200"/>
        <w:ind w:left="-851" w:hanging="0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Normal"/>
        <w:spacing w:before="0" w:after="200"/>
        <w:ind w:left="-851" w:hanging="0"/>
        <w:contextualSpacing/>
        <w:rPr>
          <w:rFonts w:ascii="Times New Roman" w:hAnsi="Times New Roman" w:cs="Times New Roman"/>
          <w:b/>
          <w:b/>
          <w:bCs/>
          <w:sz w:val="32"/>
          <w:szCs w:val="32"/>
          <w:u w:val="single"/>
        </w:rPr>
      </w:pPr>
      <w:r>
        <w:rPr>
          <w:rFonts w:cs="Times New Roman" w:ascii="Times New Roman" w:hAnsi="Times New Roman"/>
          <w:b/>
          <w:bCs/>
          <w:sz w:val="32"/>
          <w:szCs w:val="32"/>
          <w:u w:val="single"/>
        </w:rPr>
        <w:t>1.4. Нормативно – правовое обеспечение деятельности дошкольного учреждения.</w:t>
      </w:r>
    </w:p>
    <w:p>
      <w:pPr>
        <w:pStyle w:val="Normal"/>
        <w:spacing w:lineRule="atLeast" w:line="270"/>
        <w:ind w:left="-851" w:right="57" w:firstLine="142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cs="Times New Roman CYR" w:ascii="Times New Roman CYR" w:hAnsi="Times New Roman CYR"/>
          <w:b/>
          <w:bCs/>
          <w:sz w:val="28"/>
          <w:szCs w:val="28"/>
        </w:rPr>
        <w:t>Цель</w:t>
      </w:r>
      <w:r>
        <w:rPr>
          <w:rFonts w:cs="Times New Roman CYR" w:ascii="Times New Roman CYR" w:hAnsi="Times New Roman CYR"/>
          <w:sz w:val="28"/>
          <w:szCs w:val="28"/>
        </w:rPr>
        <w:t>: управление и организация деятельностью учреждения в соответствии с законодательными нормами РФ.</w:t>
      </w:r>
    </w:p>
    <w:tbl>
      <w:tblPr>
        <w:tblStyle w:val="a8"/>
        <w:tblW w:w="10208" w:type="dxa"/>
        <w:jc w:val="left"/>
        <w:tblInd w:w="-7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30"/>
        <w:gridCol w:w="4497"/>
        <w:gridCol w:w="2400"/>
        <w:gridCol w:w="2580"/>
      </w:tblGrid>
      <w:tr>
        <w:trPr/>
        <w:tc>
          <w:tcPr>
            <w:tcW w:w="730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b/>
                <w:bCs/>
                <w:kern w:val="0"/>
                <w:sz w:val="28"/>
                <w:szCs w:val="28"/>
                <w:lang w:val="en-US" w:bidi="ar-SA"/>
              </w:rPr>
              <w:t xml:space="preserve">№ </w:t>
            </w:r>
            <w:r>
              <w:rPr>
                <w:rFonts w:cs="Times New Roman CYR" w:ascii="Times New Roman CYR" w:hAnsi="Times New Roman CYR"/>
                <w:b/>
                <w:bCs/>
                <w:kern w:val="0"/>
                <w:sz w:val="28"/>
                <w:szCs w:val="28"/>
                <w:lang w:val="ru-RU" w:bidi="ar-SA"/>
              </w:rPr>
              <w:t>п\п</w:t>
            </w:r>
          </w:p>
        </w:tc>
        <w:tc>
          <w:tcPr>
            <w:tcW w:w="4497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cs="Times New Roman CYR" w:ascii="Times New Roman CYR" w:hAnsi="Times New Roman CYR"/>
                <w:b/>
                <w:bCs/>
                <w:kern w:val="0"/>
                <w:sz w:val="28"/>
                <w:szCs w:val="28"/>
                <w:lang w:val="ru-RU" w:bidi="ar-SA"/>
              </w:rPr>
              <w:t>Содержание основных мероприятий</w:t>
            </w:r>
          </w:p>
        </w:tc>
        <w:tc>
          <w:tcPr>
            <w:tcW w:w="2400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cs="Times New Roman CYR" w:ascii="Times New Roman CYR" w:hAnsi="Times New Roman CYR"/>
                <w:b/>
                <w:bCs/>
                <w:kern w:val="0"/>
                <w:sz w:val="28"/>
                <w:szCs w:val="28"/>
                <w:lang w:val="ru-RU" w:bidi="ar-SA"/>
              </w:rPr>
              <w:t>Сроки проведения</w:t>
            </w:r>
          </w:p>
        </w:tc>
        <w:tc>
          <w:tcPr>
            <w:tcW w:w="2580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cs="Times New Roman CYR" w:ascii="Times New Roman CYR" w:hAnsi="Times New Roman CYR"/>
                <w:b/>
                <w:bCs/>
                <w:kern w:val="0"/>
                <w:sz w:val="28"/>
                <w:szCs w:val="28"/>
                <w:lang w:val="ru-RU" w:bidi="ar-SA"/>
              </w:rPr>
              <w:t>Ответственный</w:t>
            </w:r>
          </w:p>
        </w:tc>
      </w:tr>
      <w:tr>
        <w:trPr/>
        <w:tc>
          <w:tcPr>
            <w:tcW w:w="730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b/>
                <w:bCs/>
                <w:kern w:val="0"/>
                <w:sz w:val="28"/>
                <w:szCs w:val="28"/>
                <w:lang w:val="en-US" w:bidi="ar-SA"/>
              </w:rPr>
              <w:t>1.</w:t>
            </w:r>
          </w:p>
        </w:tc>
        <w:tc>
          <w:tcPr>
            <w:tcW w:w="4497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Совершенствование и расширение номенклатуры и нормативно – правовой базы</w:t>
            </w:r>
            <w:r>
              <w:rPr>
                <w:kern w:val="0"/>
                <w:sz w:val="28"/>
                <w:szCs w:val="28"/>
                <w:lang w:val="en-US" w:bidi="ar-SA"/>
              </w:rPr>
              <w:t> </w:t>
            </w:r>
            <w:r>
              <w:rPr>
                <w:kern w:val="0"/>
                <w:sz w:val="28"/>
                <w:szCs w:val="28"/>
                <w:lang w:val="ru-RU" w:bidi="ar-SA"/>
              </w:rPr>
              <w:t xml:space="preserve"> </w:t>
            </w: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ДОУ на 2022 – 2023 уч. год.</w:t>
            </w:r>
          </w:p>
        </w:tc>
        <w:tc>
          <w:tcPr>
            <w:tcW w:w="2400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В течение года</w:t>
            </w:r>
          </w:p>
        </w:tc>
        <w:tc>
          <w:tcPr>
            <w:tcW w:w="2580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Заведующий</w:t>
            </w:r>
          </w:p>
        </w:tc>
      </w:tr>
      <w:tr>
        <w:trPr/>
        <w:tc>
          <w:tcPr>
            <w:tcW w:w="730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b/>
                <w:bCs/>
                <w:kern w:val="0"/>
                <w:sz w:val="28"/>
                <w:szCs w:val="28"/>
                <w:lang w:val="en-US" w:bidi="ar-SA"/>
              </w:rPr>
              <w:t>2.</w:t>
            </w:r>
          </w:p>
        </w:tc>
        <w:tc>
          <w:tcPr>
            <w:tcW w:w="4497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lef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Разработка нормативно – правовых документов, локальных актов о работе учреждения на 2022– 2023 уч. год</w:t>
            </w:r>
          </w:p>
        </w:tc>
        <w:tc>
          <w:tcPr>
            <w:tcW w:w="2400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В течение года</w:t>
            </w:r>
          </w:p>
        </w:tc>
        <w:tc>
          <w:tcPr>
            <w:tcW w:w="2580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Заведующий</w:t>
            </w:r>
          </w:p>
        </w:tc>
      </w:tr>
      <w:tr>
        <w:trPr/>
        <w:tc>
          <w:tcPr>
            <w:tcW w:w="730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b/>
                <w:b/>
                <w:bCs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8"/>
                <w:szCs w:val="28"/>
                <w:lang w:val="en-US" w:bidi="ar-SA"/>
              </w:rPr>
              <w:t>3.</w:t>
            </w:r>
          </w:p>
        </w:tc>
        <w:tc>
          <w:tcPr>
            <w:tcW w:w="4497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lef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Внесение изменений в нормативно – правовые документы (локальные акты, Положения и др.)</w:t>
            </w:r>
          </w:p>
        </w:tc>
        <w:tc>
          <w:tcPr>
            <w:tcW w:w="2400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В течение года</w:t>
            </w:r>
          </w:p>
        </w:tc>
        <w:tc>
          <w:tcPr>
            <w:tcW w:w="2580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Заведующий</w:t>
            </w:r>
          </w:p>
        </w:tc>
      </w:tr>
      <w:tr>
        <w:trPr/>
        <w:tc>
          <w:tcPr>
            <w:tcW w:w="730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b/>
                <w:b/>
                <w:bCs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8"/>
                <w:szCs w:val="28"/>
                <w:lang w:val="en-US" w:bidi="ar-SA"/>
              </w:rPr>
              <w:t>4.</w:t>
            </w:r>
          </w:p>
        </w:tc>
        <w:tc>
          <w:tcPr>
            <w:tcW w:w="4497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lef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Разработка текущих инструктажей по ОТ, ТБ и охране жизни и здоровья детей.</w:t>
            </w:r>
          </w:p>
        </w:tc>
        <w:tc>
          <w:tcPr>
            <w:tcW w:w="2400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В течение года</w:t>
            </w:r>
          </w:p>
        </w:tc>
        <w:tc>
          <w:tcPr>
            <w:tcW w:w="2580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Заведующий</w:t>
            </w:r>
          </w:p>
        </w:tc>
      </w:tr>
      <w:tr>
        <w:trPr/>
        <w:tc>
          <w:tcPr>
            <w:tcW w:w="730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b/>
                <w:b/>
                <w:bCs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8"/>
                <w:szCs w:val="28"/>
                <w:lang w:val="en-US" w:bidi="ar-SA"/>
              </w:rPr>
              <w:t>5.</w:t>
            </w:r>
          </w:p>
        </w:tc>
        <w:tc>
          <w:tcPr>
            <w:tcW w:w="4497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lef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ТБ на кухне. Работа с приборами в прачечной. Электромашины.</w:t>
            </w:r>
          </w:p>
        </w:tc>
        <w:tc>
          <w:tcPr>
            <w:tcW w:w="2400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Октябрь</w:t>
            </w:r>
          </w:p>
        </w:tc>
        <w:tc>
          <w:tcPr>
            <w:tcW w:w="2580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Завхоз</w:t>
            </w:r>
          </w:p>
        </w:tc>
      </w:tr>
      <w:tr>
        <w:trPr/>
        <w:tc>
          <w:tcPr>
            <w:tcW w:w="730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0" w:right="57" w:hanging="0"/>
              <w:jc w:val="left"/>
              <w:rPr>
                <w:b/>
                <w:b/>
                <w:bCs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8"/>
                <w:szCs w:val="28"/>
                <w:lang w:val="ru-RU" w:bidi="ar-SA"/>
              </w:rPr>
              <w:t xml:space="preserve">  </w:t>
            </w:r>
            <w:r>
              <w:rPr>
                <w:rFonts w:cs="Times New Roman" w:ascii="Times New Roman" w:hAnsi="Times New Roman"/>
                <w:b/>
                <w:bCs/>
                <w:kern w:val="0"/>
                <w:sz w:val="28"/>
                <w:szCs w:val="28"/>
                <w:lang w:val="en-US" w:bidi="ar-SA"/>
              </w:rPr>
              <w:t>6.</w:t>
            </w:r>
          </w:p>
        </w:tc>
        <w:tc>
          <w:tcPr>
            <w:tcW w:w="4497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lef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Обсуждение действий персонала в ЧС, при угрозе террористических актов.</w:t>
            </w:r>
          </w:p>
        </w:tc>
        <w:tc>
          <w:tcPr>
            <w:tcW w:w="2400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Ноябрь</w:t>
            </w:r>
          </w:p>
        </w:tc>
        <w:tc>
          <w:tcPr>
            <w:tcW w:w="2580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Заведующий</w:t>
            </w:r>
          </w:p>
        </w:tc>
      </w:tr>
      <w:tr>
        <w:trPr/>
        <w:tc>
          <w:tcPr>
            <w:tcW w:w="730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b/>
                <w:b/>
                <w:bCs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8"/>
                <w:szCs w:val="28"/>
                <w:lang w:val="en-US" w:bidi="ar-SA"/>
              </w:rPr>
              <w:t>7.</w:t>
            </w:r>
          </w:p>
        </w:tc>
        <w:tc>
          <w:tcPr>
            <w:tcW w:w="4497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lef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Производственные собрания и инструктажи:</w:t>
            </w:r>
          </w:p>
          <w:p>
            <w:pPr>
              <w:pStyle w:val="Normal"/>
              <w:widowControl/>
              <w:numPr>
                <w:ilvl w:val="0"/>
                <w:numId w:val="3"/>
              </w:numPr>
              <w:spacing w:lineRule="atLeast" w:line="270" w:before="0" w:after="0"/>
              <w:ind w:left="777" w:right="57" w:hanging="360"/>
              <w:jc w:val="lef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«Подготовка к новому учебному году».</w:t>
            </w:r>
          </w:p>
          <w:p>
            <w:pPr>
              <w:pStyle w:val="Normal"/>
              <w:widowControl/>
              <w:numPr>
                <w:ilvl w:val="0"/>
                <w:numId w:val="3"/>
              </w:numPr>
              <w:spacing w:lineRule="atLeast" w:line="270" w:before="0" w:after="0"/>
              <w:ind w:left="777" w:right="57" w:hanging="360"/>
              <w:jc w:val="lef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«Подготовка групп к зимнему периоду».</w:t>
            </w:r>
          </w:p>
          <w:p>
            <w:pPr>
              <w:pStyle w:val="Normal"/>
              <w:widowControl/>
              <w:numPr>
                <w:ilvl w:val="0"/>
                <w:numId w:val="3"/>
              </w:numPr>
              <w:spacing w:lineRule="atLeast" w:line="270" w:before="0" w:after="0"/>
              <w:ind w:left="777" w:right="57" w:hanging="360"/>
              <w:jc w:val="lef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«Техника безопасности при проведении новогодних елок».</w:t>
            </w:r>
          </w:p>
          <w:p>
            <w:pPr>
              <w:pStyle w:val="Normal"/>
              <w:widowControl/>
              <w:numPr>
                <w:ilvl w:val="0"/>
                <w:numId w:val="3"/>
              </w:numPr>
              <w:spacing w:lineRule="atLeast" w:line="270" w:before="0" w:after="0"/>
              <w:ind w:left="777" w:right="57" w:hanging="360"/>
              <w:jc w:val="lef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·«Об охране жизни и здоровья в зимний период – лед, сосульки».</w:t>
            </w:r>
          </w:p>
          <w:p>
            <w:pPr>
              <w:pStyle w:val="Normal"/>
              <w:widowControl/>
              <w:numPr>
                <w:ilvl w:val="0"/>
                <w:numId w:val="3"/>
              </w:numPr>
              <w:spacing w:lineRule="atLeast" w:line="270" w:before="0" w:after="0"/>
              <w:ind w:left="777" w:right="57" w:hanging="360"/>
              <w:jc w:val="lef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«Профилактика гриппа в период эпидемиологического неблагополучия».</w:t>
            </w:r>
          </w:p>
          <w:p>
            <w:pPr>
              <w:pStyle w:val="Normal"/>
              <w:widowControl/>
              <w:numPr>
                <w:ilvl w:val="0"/>
                <w:numId w:val="3"/>
              </w:numPr>
              <w:spacing w:lineRule="atLeast" w:line="122" w:before="0" w:after="0"/>
              <w:ind w:left="777" w:right="57" w:hanging="360"/>
              <w:jc w:val="lef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«Организация работы ДОУ в летний оздоровительный период»</w:t>
            </w:r>
          </w:p>
        </w:tc>
        <w:tc>
          <w:tcPr>
            <w:tcW w:w="2400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В течение года</w:t>
            </w:r>
          </w:p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Сентябрь</w:t>
            </w:r>
          </w:p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Ноябрь</w:t>
            </w:r>
          </w:p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Декабрь</w:t>
            </w:r>
          </w:p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Январь</w:t>
            </w:r>
          </w:p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Март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Май</w:t>
            </w:r>
          </w:p>
        </w:tc>
        <w:tc>
          <w:tcPr>
            <w:tcW w:w="2580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Заведующий,</w:t>
            </w:r>
          </w:p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воспитатели,</w:t>
            </w:r>
          </w:p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Мед. Сестра.</w:t>
            </w:r>
          </w:p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730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b/>
                <w:b/>
                <w:bCs/>
                <w:sz w:val="28"/>
                <w:szCs w:val="28"/>
                <w:lang w:val="en-US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8"/>
                <w:szCs w:val="28"/>
                <w:lang w:val="en-US" w:bidi="ar-SA"/>
              </w:rPr>
              <w:t>8.</w:t>
            </w:r>
          </w:p>
        </w:tc>
        <w:tc>
          <w:tcPr>
            <w:tcW w:w="4497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lef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Работа по составлению инструкций и обновлению инструктажей.</w:t>
            </w:r>
          </w:p>
        </w:tc>
        <w:tc>
          <w:tcPr>
            <w:tcW w:w="2400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В течение года</w:t>
            </w:r>
          </w:p>
        </w:tc>
        <w:tc>
          <w:tcPr>
            <w:tcW w:w="2580" w:type="dxa"/>
            <w:tcBorders/>
          </w:tcPr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8"/>
                <w:szCs w:val="28"/>
                <w:lang w:val="ru-RU" w:bidi="ar-SA"/>
              </w:rPr>
              <w:t>Заведующий</w:t>
            </w:r>
          </w:p>
          <w:p>
            <w:pPr>
              <w:pStyle w:val="Normal"/>
              <w:widowControl/>
              <w:spacing w:lineRule="atLeast" w:line="270" w:before="0" w:after="0"/>
              <w:ind w:left="57" w:right="57" w:hanging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cs="Times New Roman CYR" w:ascii="Times New Roman CYR" w:hAnsi="Times New Roman CYR"/>
                <w:kern w:val="0"/>
                <w:sz w:val="20"/>
                <w:szCs w:val="20"/>
                <w:lang w:val="ru-RU" w:bidi="ar-SA"/>
              </w:rPr>
            </w:r>
          </w:p>
        </w:tc>
      </w:tr>
    </w:tbl>
    <w:p>
      <w:pPr>
        <w:pStyle w:val="Normal"/>
        <w:spacing w:before="0" w:after="200"/>
        <w:contextualSpacing/>
        <w:rPr>
          <w:rFonts w:ascii="Times New Roman" w:hAnsi="Times New Roman" w:cs="Times New Roman"/>
          <w:b/>
          <w:b/>
          <w:bCs/>
          <w:sz w:val="32"/>
          <w:szCs w:val="32"/>
          <w:u w:val="single"/>
        </w:rPr>
      </w:pPr>
      <w:r>
        <w:rPr>
          <w:rFonts w:cs="Times New Roman" w:ascii="Times New Roman" w:hAnsi="Times New Roman"/>
          <w:b/>
          <w:bCs/>
          <w:sz w:val="32"/>
          <w:szCs w:val="32"/>
          <w:u w:val="single"/>
        </w:rPr>
      </w:r>
    </w:p>
    <w:p>
      <w:pPr>
        <w:pStyle w:val="Normal"/>
        <w:spacing w:lineRule="auto" w:line="240" w:before="0" w:after="0"/>
        <w:ind w:left="-851" w:hanging="0"/>
        <w:contextualSpacing/>
        <w:rPr>
          <w:rFonts w:ascii="Times New Roman" w:hAnsi="Times New Roman" w:cs="Times New Roman"/>
          <w:b/>
          <w:b/>
          <w:sz w:val="32"/>
          <w:szCs w:val="32"/>
          <w:u w:val="single"/>
        </w:rPr>
      </w:pPr>
      <w:r>
        <w:rPr>
          <w:rFonts w:cs="Times New Roman" w:ascii="Times New Roman" w:hAnsi="Times New Roman"/>
          <w:b/>
          <w:sz w:val="32"/>
          <w:szCs w:val="32"/>
          <w:u w:val="single"/>
        </w:rPr>
        <w:t>1.5. Анализ воспитательно – образовательной деятельности за 2021 – 2022 учебный год..</w:t>
      </w:r>
    </w:p>
    <w:p>
      <w:pPr>
        <w:pStyle w:val="Normal"/>
        <w:spacing w:before="0" w:after="200"/>
        <w:ind w:left="-851" w:firstLine="142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Аттестация педагогов МКДОУ «Малыш» на соответствие занимаемой должности  в 2021 – 2022 учебном году  проводилась. Аттестована на соответствие занимаемой должности   воспитатель:Казиханова Л.З.</w:t>
      </w:r>
    </w:p>
    <w:p>
      <w:pPr>
        <w:pStyle w:val="Normal"/>
        <w:spacing w:before="0" w:after="200"/>
        <w:ind w:left="-851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МКДОУ «Малыш»  полностью укомплектован педагогическими кадрами  и  младшим обслуживающим персоналом.</w:t>
      </w:r>
    </w:p>
    <w:p>
      <w:pPr>
        <w:pStyle w:val="Normal"/>
        <w:spacing w:before="0" w:after="200"/>
        <w:ind w:left="-851" w:firstLine="142"/>
        <w:contextualSpacing/>
        <w:rPr>
          <w:rFonts w:ascii="Times New Roman" w:hAnsi="Times New Roman" w:cs="Times New Roman"/>
          <w:sz w:val="28"/>
          <w:szCs w:val="28"/>
        </w:rPr>
      </w:pPr>
      <w:bookmarkStart w:id="1" w:name="OLE_LINK94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Содержание образовательного процесса выстроено в соответствии с основной общеобразовательной программой МКДОУ «Малыш» разработанной на основе программы « От рождения до школы» под редакцией Н.Е. Вераксы, М.А. Васильевой, Т.С. Комаровой,  включающей в себя базисные направления, предусмотренные современными требованиями дошкольного образования: физкультурно – оздоровительные, художественно – эстетическое, познавательно – речевое и социально – личностное. Кроме того используется </w:t>
      </w:r>
      <w:r>
        <w:fldChar w:fldCharType="begin"/>
      </w:r>
      <w:r>
        <w:rPr>
          <w:sz w:val="28"/>
          <w:szCs w:val="28"/>
          <w:rFonts w:ascii="Times New Roman" w:hAnsi="Times New Roman"/>
        </w:rPr>
        <w:instrText xml:space="preserve">LINK Word.Document.12 "E:\\документы детского сада\\садик\\консультации, планы работы, портфолио\\годовой план, план работы старшего воспитателя\\сделаное\\godovoi plan.docx" "OLE_LINK95" \a \r</w:instrText>
      </w:r>
      <w:r>
        <w:rPr>
          <w:rFonts w:ascii="Times New Roman" w:hAnsi="Times New Roman"/>
          <w:sz w:val="28"/>
          <w:szCs w:val="28"/>
        </w:rPr>
      </w:r>
      <w:r>
        <w:rPr>
          <w:sz w:val="28"/>
          <w:szCs w:val="28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8"/>
          <w:szCs w:val="28"/>
        </w:rPr>
      </w:r>
      <w:r>
        <w:rPr>
          <w:rFonts w:cs="Times New Roman" w:ascii="Times New Roman" w:hAnsi="Times New Roman"/>
          <w:sz w:val="28"/>
          <w:szCs w:val="28"/>
        </w:rPr>
        <w:t xml:space="preserve">"Региональная  образовательная  программа развития и воспитания дошкольников  Республики Дагестан" </w:t>
      </w:r>
    </w:p>
    <w:p>
      <w:pPr>
        <w:pStyle w:val="Normal"/>
        <w:ind w:left="-851" w:firstLine="142"/>
        <w:rPr>
          <w:rFonts w:ascii="Times New Roman" w:hAnsi="Times New Roman"/>
          <w:sz w:val="28"/>
          <w:szCs w:val="28"/>
        </w:rPr>
      </w:pPr>
      <w:bookmarkStart w:id="2" w:name="OLE_LINK94"/>
      <w:r>
        <w:rPr>
          <w:rFonts w:ascii="Times New Roman" w:hAnsi="Times New Roman"/>
          <w:sz w:val="28"/>
          <w:szCs w:val="28"/>
        </w:rPr>
      </w:r>
      <w:r>
        <w:rPr>
          <w:sz w:val="28"/>
          <w:szCs w:val="28"/>
          <w:rFonts w:ascii="Times New Roman" w:hAnsi="Times New Roman"/>
        </w:rPr>
        <w:fldChar w:fldCharType="end"/>
      </w:r>
      <w:bookmarkEnd w:id="2"/>
      <w:r>
        <w:rPr>
          <w:rFonts w:ascii="Times New Roman" w:hAnsi="Times New Roman"/>
          <w:sz w:val="28"/>
          <w:szCs w:val="28"/>
        </w:rPr>
        <w:t xml:space="preserve">Основным приоритетным направлением в деятельности является познавательно-речевое развитие. </w:t>
      </w:r>
    </w:p>
    <w:p>
      <w:pPr>
        <w:pStyle w:val="ListParagraph"/>
        <w:ind w:left="-851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Работа коллектива детского сада в 2021 –2022 учебном году была направлена на решение  следующих задач:</w:t>
      </w:r>
    </w:p>
    <w:p>
      <w:pPr>
        <w:pStyle w:val="Normal"/>
        <w:spacing w:lineRule="auto" w:line="240" w:before="0" w:after="0"/>
        <w:ind w:left="-851" w:hanging="0"/>
        <w:rPr>
          <w:rFonts w:ascii="Times New Roman" w:hAnsi="Times New Roman" w:cs="Times New Roman"/>
          <w:i/>
          <w:i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i/>
          <w:color w:val="000000" w:themeColor="text1"/>
          <w:sz w:val="28"/>
          <w:szCs w:val="28"/>
        </w:rPr>
        <w:t>1.Усилить работу по познавтельно-речевому развитию дошкольников,как приоритетная задача ФГОС ДО.</w:t>
      </w:r>
    </w:p>
    <w:p>
      <w:pPr>
        <w:pStyle w:val="Normal"/>
        <w:tabs>
          <w:tab w:val="clear" w:pos="708"/>
          <w:tab w:val="left" w:pos="2580" w:leader="none"/>
        </w:tabs>
        <w:spacing w:lineRule="auto" w:line="240" w:before="0" w:after="0"/>
        <w:ind w:left="-851" w:hanging="0"/>
        <w:rPr>
          <w:rFonts w:ascii="Times New Roman" w:hAnsi="Times New Roman" w:cs="Times New Roman"/>
          <w:i/>
          <w:i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i/>
          <w:color w:val="000000" w:themeColor="text1"/>
          <w:sz w:val="28"/>
          <w:szCs w:val="28"/>
        </w:rPr>
        <w:tab/>
      </w:r>
    </w:p>
    <w:p>
      <w:pPr>
        <w:pStyle w:val="Normal"/>
        <w:spacing w:lineRule="auto" w:line="240" w:before="0" w:after="0"/>
        <w:ind w:left="-851" w:hanging="0"/>
        <w:rPr>
          <w:rFonts w:ascii="Times New Roman" w:hAnsi="Times New Roman" w:cs="Times New Roman"/>
          <w:i/>
          <w:i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i/>
          <w:color w:val="000000" w:themeColor="text1"/>
          <w:sz w:val="28"/>
          <w:szCs w:val="28"/>
        </w:rPr>
        <w:t>2. Продолжить работу по проектной деятельности,направленное  на охрану здоровья детей</w:t>
      </w:r>
    </w:p>
    <w:p>
      <w:pPr>
        <w:pStyle w:val="Normal"/>
        <w:spacing w:lineRule="auto" w:line="240" w:before="0" w:after="0"/>
        <w:ind w:left="-851" w:hanging="0"/>
        <w:rPr>
          <w:rFonts w:ascii="Times New Roman" w:hAnsi="Times New Roman" w:cs="Times New Roman"/>
          <w:i/>
          <w:i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i/>
          <w:color w:val="000000" w:themeColor="text1"/>
          <w:sz w:val="28"/>
          <w:szCs w:val="28"/>
        </w:rPr>
      </w:r>
    </w:p>
    <w:p>
      <w:pPr>
        <w:pStyle w:val="Normal"/>
        <w:spacing w:lineRule="auto" w:line="240" w:before="0" w:after="0"/>
        <w:ind w:left="-851" w:hanging="0"/>
        <w:rPr>
          <w:rFonts w:ascii="Times New Roman" w:hAnsi="Times New Roman" w:cs="Times New Roman"/>
          <w:i/>
          <w:i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i/>
          <w:color w:val="000000" w:themeColor="text1"/>
          <w:sz w:val="28"/>
          <w:szCs w:val="28"/>
        </w:rPr>
        <w:t>3. Формирование общей культуры личности ребенка через экологическую культурыу дошкольников.</w:t>
      </w:r>
    </w:p>
    <w:p>
      <w:pPr>
        <w:pStyle w:val="Normal"/>
        <w:spacing w:lineRule="auto" w:line="240" w:before="0" w:after="0"/>
        <w:ind w:left="-851" w:hanging="0"/>
        <w:rPr>
          <w:rFonts w:ascii="Times New Roman" w:hAnsi="Times New Roman" w:cs="Times New Roman"/>
          <w:i/>
          <w:i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i/>
          <w:color w:val="000000" w:themeColor="text1"/>
          <w:sz w:val="28"/>
          <w:szCs w:val="28"/>
        </w:rPr>
      </w:r>
    </w:p>
    <w:p>
      <w:pPr>
        <w:pStyle w:val="Normal"/>
        <w:spacing w:lineRule="auto" w:line="240" w:before="0" w:after="0"/>
        <w:ind w:left="-851" w:hanging="0"/>
        <w:jc w:val="center"/>
        <w:rPr>
          <w:rFonts w:ascii="Times New Roman" w:hAnsi="Times New Roman" w:cs="Times New Roman"/>
          <w:b/>
          <w:b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b/>
          <w:color w:val="000000" w:themeColor="text1"/>
          <w:sz w:val="28"/>
          <w:szCs w:val="28"/>
        </w:rPr>
        <w:t>Анализ организационно – педагогической работы.</w:t>
      </w:r>
    </w:p>
    <w:p>
      <w:pPr>
        <w:pStyle w:val="Normal"/>
        <w:spacing w:lineRule="auto" w:line="240" w:before="0" w:after="0"/>
        <w:ind w:left="-851" w:hanging="0"/>
        <w:contextualSpacing/>
        <w:rPr>
          <w:rFonts w:ascii="Times New Roman" w:hAnsi="Times New Roman" w:cs="Times New Roman"/>
          <w:b/>
          <w:b/>
          <w:color w:val="FF0000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Для реализации задач  годового плана были намечены и проведены 4 педсовета:</w:t>
      </w:r>
    </w:p>
    <w:p>
      <w:pPr>
        <w:pStyle w:val="Normal"/>
        <w:spacing w:lineRule="auto" w:line="240" w:before="0" w:after="0"/>
        <w:ind w:left="-851" w:hanging="0"/>
        <w:contextualSpacing/>
        <w:rPr>
          <w:rFonts w:ascii="Times New Roman" w:hAnsi="Times New Roman" w:cs="Times New Roman"/>
          <w:b/>
          <w:b/>
          <w:i/>
          <w:i/>
          <w:color w:val="FF0000"/>
          <w:sz w:val="28"/>
          <w:szCs w:val="28"/>
        </w:rPr>
      </w:pPr>
      <w:r>
        <w:rPr>
          <w:rFonts w:cs="Times New Roman" w:ascii="Times New Roman" w:hAnsi="Times New Roman"/>
          <w:b/>
          <w:i/>
          <w:color w:val="FF0000"/>
          <w:sz w:val="28"/>
          <w:szCs w:val="28"/>
        </w:rPr>
      </w:r>
    </w:p>
    <w:p>
      <w:pPr>
        <w:pStyle w:val="Normal"/>
        <w:spacing w:before="0" w:after="200"/>
        <w:ind w:left="-851" w:firstLine="142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-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>первый</w:t>
      </w:r>
      <w:r>
        <w:rPr>
          <w:rFonts w:cs="Times New Roman" w:ascii="Times New Roman" w:hAnsi="Times New Roman"/>
          <w:b/>
          <w:sz w:val="28"/>
          <w:szCs w:val="28"/>
        </w:rPr>
        <w:t xml:space="preserve"> -</w:t>
      </w:r>
      <w:r>
        <w:rPr>
          <w:rFonts w:cs="Times New Roman" w:ascii="Times New Roman" w:hAnsi="Times New Roman"/>
          <w:sz w:val="28"/>
          <w:szCs w:val="28"/>
        </w:rPr>
        <w:t xml:space="preserve"> Установочный,  «Организация образовательного процесса в МКДОУ«Малыш» в 2021 – 2022 учебном году», где заведующий ознакомила  педколлектив с Федеральным законом «Об образовании в Российской Федерации» от 29.12.2012 № 273-ФЗ,  подвела итоги летней оздоровительной работы,  ознакомила с  перечнем программ, используемых в работе ДОУ, также было утверждено расписание организации  образовательной деятельности ,годовой план,учебный план…</w:t>
      </w:r>
    </w:p>
    <w:p>
      <w:pPr>
        <w:pStyle w:val="Normal"/>
        <w:ind w:left="-851" w:firstLine="142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-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>второй</w:t>
      </w:r>
      <w:r>
        <w:rPr>
          <w:rFonts w:cs="Times New Roman" w:ascii="Times New Roman" w:hAnsi="Times New Roman"/>
          <w:b/>
          <w:sz w:val="28"/>
          <w:szCs w:val="28"/>
        </w:rPr>
        <w:t xml:space="preserve"> –</w:t>
      </w:r>
      <w:r>
        <w:rPr>
          <w:rFonts w:cs="Times New Roman" w:ascii="Times New Roman" w:hAnsi="Times New Roman"/>
          <w:sz w:val="28"/>
          <w:szCs w:val="28"/>
        </w:rPr>
        <w:t xml:space="preserve"> «Формирование общей культуры личности ребенка через экологическую культуру дощкольника». Заведующий дала рекомендацию уделить должное внимание экологическому  воспитанию детей</w:t>
      </w:r>
    </w:p>
    <w:p>
      <w:pPr>
        <w:pStyle w:val="Normal"/>
        <w:ind w:left="-851" w:firstLine="142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-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 xml:space="preserve">третий </w:t>
      </w:r>
      <w:r>
        <w:rPr>
          <w:rFonts w:cs="Times New Roman" w:ascii="Times New Roman" w:hAnsi="Times New Roman"/>
          <w:b/>
          <w:sz w:val="28"/>
          <w:szCs w:val="28"/>
        </w:rPr>
        <w:t xml:space="preserve"> -  </w:t>
      </w:r>
      <w:r>
        <w:rPr>
          <w:rFonts w:cs="Times New Roman" w:ascii="Times New Roman" w:hAnsi="Times New Roman"/>
          <w:sz w:val="28"/>
          <w:szCs w:val="28"/>
        </w:rPr>
        <w:t>«Педагогические условия ,формы,методы и приемы развития речи детей дошкольного  возраста»Выступила  заведующий с предложением продолжить работу по формированию коммуникативно-речевой активности у дошколников через использование  разнообразных методов и приемов,вовлекать в работу родителей</w:t>
      </w:r>
    </w:p>
    <w:p>
      <w:pPr>
        <w:pStyle w:val="Normal"/>
        <w:ind w:left="-851" w:firstLine="142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-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>четвертый</w:t>
      </w:r>
    </w:p>
    <w:p>
      <w:pPr>
        <w:pStyle w:val="Normal"/>
        <w:ind w:left="-851" w:firstLine="142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-Итоговый, где заведующая подвела анализ работы педагогического коллектива за год. Она ознакомила собравшихся с результатами мониторинга достижений планируемых промежуточных результатов освоения программы по областям. Медсестра дала анализ заболеваемости и оздоровления детей в ДОУ. Также был утвержден план работы на летний оздоровительный период и даны необходимые методические рекомендации воспитателям в работе с детьми. В заключении были определены основные направления деятельности ДОУ на новый учебный год. </w:t>
      </w:r>
    </w:p>
    <w:p>
      <w:pPr>
        <w:pStyle w:val="Normal"/>
        <w:ind w:left="-851" w:firstLine="142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На каждом педагогическом совете были приняты решения по выполнению намеченных задач.</w:t>
      </w:r>
    </w:p>
    <w:p>
      <w:pPr>
        <w:pStyle w:val="Normal"/>
        <w:ind w:left="-851" w:firstLine="142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 2021 – 2022 уч. г. также было проведено 6 консультаций, 3 семинара.</w:t>
      </w:r>
    </w:p>
    <w:p>
      <w:pPr>
        <w:pStyle w:val="Standard"/>
        <w:spacing w:lineRule="auto" w:line="360"/>
        <w:ind w:left="0" w:hanging="851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</w:rPr>
        <w:t>Консультации</w:t>
      </w: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:</w:t>
      </w:r>
    </w:p>
    <w:p>
      <w:pPr>
        <w:pStyle w:val="Standard"/>
        <w:spacing w:before="0" w:after="0"/>
        <w:ind w:left="-567" w:hanging="284"/>
        <w:contextualSpacing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1. «Организация предметно – развивающей среды в старшей группе ДОУ  по  ФГОС».</w:t>
      </w:r>
    </w:p>
    <w:p>
      <w:pPr>
        <w:pStyle w:val="Standard"/>
        <w:spacing w:before="0" w:after="0"/>
        <w:ind w:left="-567" w:hanging="284"/>
        <w:contextualSpacing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2. «Экологическое воспитание – это воспитание нравственности, духовности и интеллекта».</w:t>
      </w:r>
    </w:p>
    <w:p>
      <w:pPr>
        <w:pStyle w:val="Standard"/>
        <w:spacing w:before="0" w:after="0"/>
        <w:ind w:left="-567" w:hanging="284"/>
        <w:contextualSpacing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3. «Приоритетные ценности семьи».</w:t>
      </w:r>
    </w:p>
    <w:p>
      <w:pPr>
        <w:pStyle w:val="Standard"/>
        <w:spacing w:before="0" w:after="0"/>
        <w:ind w:left="-567" w:hanging="284"/>
        <w:contextualSpacing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4. «Формирование знаний о сенсорных эталонах.</w:t>
      </w:r>
    </w:p>
    <w:p>
      <w:pPr>
        <w:pStyle w:val="Standard"/>
        <w:spacing w:before="0" w:after="0"/>
        <w:ind w:left="-567" w:hanging="284"/>
        <w:contextualSpacing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5. «Как организовать летний отдых».</w:t>
      </w:r>
    </w:p>
    <w:p>
      <w:pPr>
        <w:pStyle w:val="Standard"/>
        <w:spacing w:before="0" w:after="0"/>
        <w:ind w:left="-567" w:hanging="284"/>
        <w:contextualSpacing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6. «Речевой этикет».</w:t>
      </w:r>
    </w:p>
    <w:p>
      <w:pPr>
        <w:pStyle w:val="Standard"/>
        <w:spacing w:before="0" w:after="0"/>
        <w:contextualSpacing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Standard"/>
        <w:spacing w:before="0" w:after="0"/>
        <w:ind w:left="-567" w:hanging="284"/>
        <w:contextualSpacing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Standard"/>
        <w:spacing w:before="0" w:after="0"/>
        <w:ind w:left="-567" w:hanging="284"/>
        <w:contextualSpacing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Семинары, семинары-практикумы, круглые столы:</w:t>
      </w:r>
    </w:p>
    <w:p>
      <w:pPr>
        <w:pStyle w:val="Standard"/>
        <w:spacing w:before="0" w:after="0"/>
        <w:ind w:left="-567" w:hanging="284"/>
        <w:contextualSpacing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</w:r>
    </w:p>
    <w:p>
      <w:pPr>
        <w:pStyle w:val="Standard"/>
        <w:spacing w:before="0" w:after="0"/>
        <w:contextualSpacing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Standard"/>
        <w:spacing w:before="0" w:after="0"/>
        <w:ind w:left="-567" w:hanging="284"/>
        <w:contextualSpacing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1. Семинар – практикум «Предметно – пространственная развивающая среда ДОУ, в соответствии ФГОС».</w:t>
      </w:r>
    </w:p>
    <w:p>
      <w:pPr>
        <w:pStyle w:val="Standard"/>
        <w:spacing w:before="0" w:after="0"/>
        <w:ind w:left="-567" w:hanging="284"/>
        <w:contextualSpacing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3. Круглый стол «Экологическое воспитание в ДОУ».</w:t>
      </w:r>
    </w:p>
    <w:p>
      <w:pPr>
        <w:pStyle w:val="Standard"/>
        <w:spacing w:before="0" w:after="0"/>
        <w:ind w:left="-567" w:hanging="284"/>
        <w:contextualSpacing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4. Семинар – практикум «Проектная деятельность в условиях дошкольного учреждения».</w:t>
      </w:r>
    </w:p>
    <w:p>
      <w:pPr>
        <w:pStyle w:val="Standard"/>
        <w:spacing w:before="0" w:after="0"/>
        <w:ind w:left="-567" w:hanging="284"/>
        <w:contextualSpacing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/>
        <w:ind w:left="-851" w:hanging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</w:t>
      </w:r>
      <w:r>
        <w:rPr>
          <w:rFonts w:cs="Times New Roman" w:ascii="Times New Roman" w:hAnsi="Times New Roman"/>
          <w:b/>
          <w:sz w:val="28"/>
          <w:szCs w:val="28"/>
        </w:rPr>
        <w:t>В этом учебном году большинство педагогов представили отчет по самообразованию с использованием презентации по темам:</w:t>
      </w:r>
    </w:p>
    <w:tbl>
      <w:tblPr>
        <w:tblStyle w:val="a8"/>
        <w:tblW w:w="10457" w:type="dxa"/>
        <w:jc w:val="left"/>
        <w:tblInd w:w="-85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16"/>
        <w:gridCol w:w="3036"/>
        <w:gridCol w:w="6805"/>
      </w:tblGrid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shd w:fill="FFFFFF" w:val="clear"/>
                <w:lang w:val="ru-RU" w:bidi="ar-SA"/>
              </w:rPr>
              <w:t>№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shd w:fill="FFFFFF" w:val="clear"/>
                <w:lang w:val="ru-RU" w:bidi="ar-SA"/>
              </w:rPr>
              <w:t>п/п</w:t>
            </w:r>
          </w:p>
        </w:tc>
        <w:tc>
          <w:tcPr>
            <w:tcW w:w="303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shd w:fill="FFFFFF" w:val="clear"/>
                <w:lang w:val="ru-RU" w:bidi="ar-SA"/>
              </w:rPr>
              <w:t>Ф.И.О. воспитателя</w:t>
            </w:r>
          </w:p>
        </w:tc>
        <w:tc>
          <w:tcPr>
            <w:tcW w:w="680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shd w:fill="FFFFFF" w:val="clear"/>
                <w:lang w:val="ru-RU" w:bidi="ar-SA"/>
              </w:rPr>
              <w:t>Тема по самообразованию</w:t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shd w:fill="FFFFFF" w:val="clear"/>
                <w:lang w:val="ru-RU" w:bidi="ar-SA"/>
              </w:rPr>
              <w:t>1.</w:t>
            </w:r>
          </w:p>
        </w:tc>
        <w:tc>
          <w:tcPr>
            <w:tcW w:w="303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shd w:fill="FFFFFF" w:val="clear"/>
                <w:lang w:val="ru-RU" w:bidi="ar-SA"/>
              </w:rPr>
              <w:t>Алханова Умразият Адильмурзаевна</w:t>
            </w:r>
          </w:p>
        </w:tc>
        <w:tc>
          <w:tcPr>
            <w:tcW w:w="68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shd w:fill="FFFFFF" w:val="clear"/>
                <w:lang w:val="ru-RU" w:bidi="ar-SA"/>
              </w:rPr>
              <w:t>«Устное народное творчество в воспитании детей дошкольного возраста».</w:t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shd w:fill="FFFFFF" w:val="clear"/>
                <w:lang w:val="ru-RU" w:bidi="ar-SA"/>
              </w:rPr>
              <w:t>2.</w:t>
            </w:r>
          </w:p>
        </w:tc>
        <w:tc>
          <w:tcPr>
            <w:tcW w:w="303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shd w:fill="FFFFFF" w:val="clear"/>
                <w:lang w:val="ru-RU" w:bidi="ar-SA"/>
              </w:rPr>
              <w:t>Аскерова Аривзат Адильмурзаевна</w:t>
            </w:r>
          </w:p>
        </w:tc>
        <w:tc>
          <w:tcPr>
            <w:tcW w:w="68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shd w:fill="FFFFFF" w:val="clear"/>
                <w:lang w:val="ru-RU" w:bidi="ar-SA"/>
              </w:rPr>
              <w:t>«Развитие мелкой моторики у дошкольников через дидактические игры».</w:t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shd w:fill="FFFFFF" w:val="clear"/>
                <w:lang w:val="ru-RU" w:bidi="ar-SA"/>
              </w:rPr>
              <w:t>3.</w:t>
            </w:r>
          </w:p>
        </w:tc>
        <w:tc>
          <w:tcPr>
            <w:tcW w:w="303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shd w:fill="FFFFFF" w:val="clear"/>
                <w:lang w:val="ru-RU" w:bidi="ar-SA"/>
              </w:rPr>
              <w:t>Казиханова Лайла Зауровна</w:t>
            </w:r>
          </w:p>
        </w:tc>
        <w:tc>
          <w:tcPr>
            <w:tcW w:w="68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shd w:fill="FFFFFF" w:val="clear"/>
                <w:lang w:val="ru-RU" w:bidi="ar-SA"/>
              </w:rPr>
              <w:t>«Подвижные игры в ДОУ».</w:t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shd w:fill="FFFFFF" w:val="clear"/>
                <w:lang w:val="ru-RU" w:bidi="ar-SA"/>
              </w:rPr>
              <w:t>4.</w:t>
            </w:r>
          </w:p>
        </w:tc>
        <w:tc>
          <w:tcPr>
            <w:tcW w:w="303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shd w:fill="FFFFFF" w:val="clear"/>
                <w:lang w:val="ru-RU" w:bidi="ar-SA"/>
              </w:rPr>
              <w:t>Исаева Гулисат Саидовна</w:t>
            </w:r>
          </w:p>
        </w:tc>
        <w:tc>
          <w:tcPr>
            <w:tcW w:w="68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shd w:fill="FFFFFF" w:val="clear"/>
                <w:lang w:val="ru-RU" w:bidi="ar-SA"/>
              </w:rPr>
              <w:t>«Устное народное творчество в воспитании детей д/в»</w:t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shd w:fill="FFFFFF" w:val="clear"/>
                <w:lang w:val="ru-RU" w:bidi="ar-SA"/>
              </w:rPr>
            </w:r>
          </w:p>
        </w:tc>
        <w:tc>
          <w:tcPr>
            <w:tcW w:w="303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shd w:fill="FFFFFF" w:val="clear"/>
                <w:lang w:val="ru-RU" w:bidi="ar-SA"/>
              </w:rPr>
            </w:r>
          </w:p>
        </w:tc>
        <w:tc>
          <w:tcPr>
            <w:tcW w:w="680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shd w:fill="FFFFFF" w:val="clear"/>
                <w:lang w:val="ru-RU" w:bidi="ar-SA"/>
              </w:rPr>
            </w:r>
          </w:p>
        </w:tc>
      </w:tr>
    </w:tbl>
    <w:p>
      <w:pPr>
        <w:pStyle w:val="Normal"/>
        <w:ind w:left="-851" w:firstLine="142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Каждый из воспитателей, понимает, что система образования не может оставаться неизменной и поэтому они обязаны совершенствовать свое педагогическое мастерство, искать новые подходы к детскому уму и сердцу, стать образцом, примером для подражания. От педагога  в значительной степени зависит психологический климат в группе, эмоциональный комфорт каждого ребенка, характер складывающихся взаимоотношений между воспитанниками, успехи в педагогической  деятельности.</w:t>
      </w:r>
    </w:p>
    <w:p>
      <w:pPr>
        <w:pStyle w:val="Normal"/>
        <w:ind w:left="-851" w:firstLine="142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Для совершенствования педагогической профессиональности воспитателей были проведены </w:t>
      </w:r>
      <w:r>
        <w:rPr>
          <w:rFonts w:cs="Times New Roman" w:ascii="Times New Roman" w:hAnsi="Times New Roman"/>
          <w:b/>
          <w:sz w:val="28"/>
          <w:szCs w:val="28"/>
        </w:rPr>
        <w:t>открытые просмотры педагогической деятельности и коллективные просмотры:</w:t>
      </w:r>
    </w:p>
    <w:p>
      <w:pPr>
        <w:pStyle w:val="Normal"/>
        <w:spacing w:lineRule="auto" w:line="240" w:before="0" w:after="200"/>
        <w:ind w:left="-851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1.</w:t>
      </w:r>
      <w:r>
        <w:rPr>
          <w:rFonts w:cs="Times New Roman" w:ascii="Times New Roman" w:hAnsi="Times New Roman"/>
          <w:sz w:val="28"/>
          <w:szCs w:val="28"/>
        </w:rPr>
        <w:t xml:space="preserve"> Открытый просмотр интегрированного занятия в  старшей группе: «Мамочка моя».</w:t>
      </w:r>
    </w:p>
    <w:p>
      <w:pPr>
        <w:pStyle w:val="Normal"/>
        <w:spacing w:lineRule="auto" w:line="240" w:before="0" w:after="200"/>
        <w:ind w:left="-851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2.</w:t>
      </w:r>
      <w:r>
        <w:rPr>
          <w:rFonts w:cs="Times New Roman" w:ascii="Times New Roman" w:hAnsi="Times New Roman"/>
          <w:sz w:val="28"/>
          <w:szCs w:val="28"/>
        </w:rPr>
        <w:t xml:space="preserve"> Комплексное итоговое занятие  в старшей группе(ознакомление с окружающим, исследовательская  деятельность) «Богатства нашей планеты.Воздух».</w:t>
      </w:r>
    </w:p>
    <w:p>
      <w:pPr>
        <w:pStyle w:val="Normal"/>
        <w:spacing w:lineRule="auto" w:line="240" w:before="0" w:after="200"/>
        <w:ind w:left="-851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3.</w:t>
      </w:r>
      <w:r>
        <w:rPr>
          <w:rFonts w:cs="Times New Roman" w:ascii="Times New Roman" w:hAnsi="Times New Roman"/>
          <w:sz w:val="28"/>
          <w:szCs w:val="28"/>
        </w:rPr>
        <w:t xml:space="preserve"> Открытый просмотр по познавательному развитию во 2 младшей группе: «Путешествие с колобком»</w:t>
      </w:r>
    </w:p>
    <w:p>
      <w:pPr>
        <w:pStyle w:val="Normal"/>
        <w:spacing w:lineRule="auto" w:line="240" w:before="0" w:after="200"/>
        <w:ind w:left="-851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4.Открытый просмотр 2 младшей группе «Весна пришла»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Мероприятия проведены педагогами на высоком уровне,где педагоги к подготовке показательных мероприятий отнеслись добросовестно и показали достаточно высокий уровень педагогического мастерства.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Наряду с этим воспитателями  ДОУ были организованы и проведены музыкальные праздники: «Золотая осень», «Новый год», «23 февраля», «8 Марта», весенний праздник «Весна пришла», «9 Мая», «Выпуск детей в школу»;  спортивные праздники: «Здоровым быть-здоровьяо», «День здоровья»; физкультурные развлечения разного характера. Все они были запланированы и проведены очень зрелищно и красочно.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851" w:firstLine="142"/>
        <w:jc w:val="center"/>
        <w:rPr>
          <w:rFonts w:ascii="Times New Roman" w:hAnsi="Times New Roman" w:eastAsia="Times New Roman" w:cs="Times New Roman"/>
          <w:b/>
          <w:b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Анализ организационно – методической работы.</w:t>
      </w:r>
    </w:p>
    <w:p>
      <w:pPr>
        <w:pStyle w:val="Normal"/>
        <w:spacing w:lineRule="auto" w:line="240" w:before="0" w:after="0"/>
        <w:ind w:left="-851" w:hanging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 xml:space="preserve">В течение учебного года за педагогической деятельностью осуществлялся </w:t>
      </w:r>
      <w:r>
        <w:rPr>
          <w:rFonts w:cs="Times New Roman" w:ascii="Times New Roman" w:hAnsi="Times New Roman"/>
          <w:b/>
          <w:sz w:val="28"/>
          <w:szCs w:val="28"/>
        </w:rPr>
        <w:t>контроль разных видов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i/>
          <w:sz w:val="28"/>
          <w:szCs w:val="28"/>
        </w:rPr>
        <w:t>(предупредительный, оперативный, тематический, текущий)</w:t>
      </w:r>
      <w:r>
        <w:rPr>
          <w:rFonts w:cs="Times New Roman" w:ascii="Times New Roman" w:hAnsi="Times New Roman"/>
          <w:sz w:val="28"/>
          <w:szCs w:val="28"/>
        </w:rPr>
        <w:t xml:space="preserve"> со стороны заведующей и медсестры. Были осуществлены:</w:t>
      </w:r>
    </w:p>
    <w:p>
      <w:pPr>
        <w:pStyle w:val="ListParagraph"/>
        <w:numPr>
          <w:ilvl w:val="0"/>
          <w:numId w:val="2"/>
        </w:numPr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Тематический контроль:</w:t>
      </w:r>
      <w:r>
        <w:rPr>
          <w:rFonts w:ascii="Times New Roman" w:hAnsi="Times New Roman"/>
          <w:sz w:val="28"/>
          <w:szCs w:val="28"/>
        </w:rPr>
        <w:t xml:space="preserve"> «Речевое  развитие в ДОУ».</w:t>
      </w:r>
    </w:p>
    <w:p>
      <w:pPr>
        <w:pStyle w:val="ListParagraph"/>
        <w:numPr>
          <w:ilvl w:val="0"/>
          <w:numId w:val="2"/>
        </w:numPr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Предупредительный контроль</w:t>
      </w:r>
      <w:r>
        <w:rPr>
          <w:rFonts w:ascii="Times New Roman" w:hAnsi="Times New Roman"/>
          <w:sz w:val="28"/>
          <w:szCs w:val="28"/>
        </w:rPr>
        <w:t>: Соблюдение техники безопасности, правил пожарной безопасности, «Инструкций по охране жизни и здоровья детей», соблюдение учебной нагрузки, создание условий для самостоятельной творческой деятельности детей, анализ планов воспитательно – образовательной работы.</w:t>
      </w:r>
    </w:p>
    <w:p>
      <w:pPr>
        <w:pStyle w:val="ListParagraph"/>
        <w:numPr>
          <w:ilvl w:val="0"/>
          <w:numId w:val="2"/>
        </w:numPr>
        <w:spacing w:lineRule="auto" w:line="240"/>
        <w:rPr>
          <w:rFonts w:ascii="Times New Roman" w:hAnsi="Times New Roman"/>
          <w:b/>
          <w:b/>
          <w:i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Оперативный контроль: </w:t>
      </w:r>
      <w:r>
        <w:rPr>
          <w:rFonts w:ascii="Times New Roman" w:hAnsi="Times New Roman"/>
          <w:sz w:val="28"/>
          <w:szCs w:val="28"/>
        </w:rPr>
        <w:t>Формирование культурно – гигиенических навыков, культура приема пищи, соблюдение режима питания, выполнение решений педсовета, проведение закаливания, анализ проведения совместной деятельности воспитателя с детьми.</w:t>
      </w:r>
    </w:p>
    <w:p>
      <w:pPr>
        <w:pStyle w:val="ListParagraph"/>
        <w:numPr>
          <w:ilvl w:val="0"/>
          <w:numId w:val="2"/>
        </w:numPr>
        <w:spacing w:lineRule="auto" w:line="240"/>
        <w:rPr>
          <w:rFonts w:ascii="Times New Roman" w:hAnsi="Times New Roman"/>
          <w:b/>
          <w:b/>
          <w:i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Текущий контроль:</w:t>
      </w:r>
      <w:r>
        <w:rPr>
          <w:rFonts w:ascii="Times New Roman" w:hAnsi="Times New Roman"/>
          <w:sz w:val="28"/>
          <w:szCs w:val="28"/>
        </w:rPr>
        <w:t xml:space="preserve"> Адаптация детей к условиям детского сада, соблюдение режима дня, режима двигательной активности, организация прогулок.</w:t>
      </w:r>
    </w:p>
    <w:p>
      <w:pPr>
        <w:pStyle w:val="Normal"/>
        <w:spacing w:lineRule="auto" w:line="240" w:before="0" w:after="200"/>
        <w:ind w:left="-851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Для каждого вида контроля заведующий  собирала и анализировала  разнообразную информацию, по результатам контроля составлялись справки, вырабатывались рекомендации, определялись пути исправления недостатков.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 течение учебного года педагогами ДОУ в достаточном количестве приобреталась методическая литература. Оформляется подписка на журналы «Дошкольное воспитание».  </w:t>
      </w:r>
    </w:p>
    <w:p>
      <w:pPr>
        <w:pStyle w:val="Normal"/>
        <w:spacing w:lineRule="auto" w:line="240" w:before="0" w:after="200"/>
        <w:ind w:left="-851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>В течение учебного года согласно плану РУО проводились методические объединения (МО), где наши воспитатели принимали активное участие.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В ДОУ в течение года прошли конкурсы и выставки в соответствии с годовым планом и планом РУО. Так на территории детского сада были организованы и проведены конкурсы и выставки: конкурс рисунков «Осенняя палитра красок», конкурс оригинальных украшений «Новый год на порог», конкурс детских работ: «Папин день», «Весенний калейдоскоп», «День космонавтики», «День Победы».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-851" w:firstLine="142"/>
        <w:jc w:val="center"/>
        <w:rPr>
          <w:rFonts w:ascii="Times New Roman" w:hAnsi="Times New Roman" w:eastAsia="Times New Roman" w:cs="Times New Roman"/>
          <w:b/>
          <w:b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Медицинское обслуживание.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 штате ДОУ состоит  медицинская сестра, которая, наряду с администрацией ДОУ, несет ответственность за здоровье и физическое развитие детей, проведение лечебно-профилактических мероприятий, соблюдение санитарно-гигиенических норм, режима и обеспечение качества питания.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 медицинский блок входят: кабинет  медсестры, процедурный кабинет, изолятор, санузел.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Медицинский блок оборудован в соответствии с санитарными нормами медицинской техникой, специальным оборудованием и инструментарием, - специальной мебелью.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 кабинете  медсестры в установленном порядке хранятся: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медицинская документация в соответствии с номенклатурой дел;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медицинские карты детей;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личные медицинские (санитарные) книжки сотрудников.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Работники ДОУ в обязательном порядке проходят периодическое медицинское обследование 1 раз в год.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Одним из главных направлений работы ДОУ является обеспечение благоприятных условий сохранения и укрепления здоровья детей.</w:t>
      </w:r>
    </w:p>
    <w:p>
      <w:pPr>
        <w:pStyle w:val="Normal"/>
        <w:spacing w:lineRule="atLeast" w:line="240" w:before="0" w:after="200"/>
        <w:ind w:left="-851" w:firstLine="142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Профилактико - оздоровительная работа строится на основе ежегодного анализа заболеваемости за предыдущие годы, индивидуальных данных состояния здоровья детей, уровня их физического развития.</w:t>
      </w:r>
    </w:p>
    <w:p>
      <w:pPr>
        <w:pStyle w:val="Normal"/>
        <w:spacing w:lineRule="atLeast" w:line="240" w:before="0" w:after="200"/>
        <w:ind w:left="-851" w:firstLine="142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Оздоровительная работа осуществляется  в виде развивающих занятий, которые проводятся в  форме  игры. В детском саду разработана система закаливающих мероприятий, в которой учитывается постепенность воздействия природных факторов. Организуются воздушные ванны </w:t>
      </w:r>
      <w:r>
        <w:rPr>
          <w:rFonts w:cs="Times New Roman" w:ascii="Times New Roman" w:hAnsi="Times New Roman"/>
          <w:b/>
          <w:i/>
          <w:sz w:val="28"/>
          <w:szCs w:val="28"/>
        </w:rPr>
        <w:t>(облегченная одежда, оголение конечностей )</w:t>
      </w:r>
      <w:r>
        <w:rPr>
          <w:rFonts w:cs="Times New Roman" w:ascii="Times New Roman" w:hAnsi="Times New Roman"/>
          <w:sz w:val="28"/>
          <w:szCs w:val="28"/>
        </w:rPr>
        <w:t xml:space="preserve">. Ежедневно воспитателями нашего детского сада проводится утренняя гимнастика,  гимнастика после сна, физкультурные занятия, дорожка здоровья. В теплое время года  гимнастика проводится на свежем  воздухе. </w:t>
      </w:r>
    </w:p>
    <w:p>
      <w:pPr>
        <w:pStyle w:val="Normal"/>
        <w:spacing w:lineRule="atLeast" w:line="240"/>
        <w:ind w:left="-851" w:firstLine="142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Сравнительный анализ заболеваемости детей ДОУ за последние 3 года выявил  неблагоприятную тенденцию показателей здоровья. Несмотря на реализацию большого комплекса профилактико - оздоровительных мероприятий в ДОУ существенно не уменьшается количество  детей, имеющих пропуски по болезни (ОРЗ, ОРВИ).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8"/>
          <w:szCs w:val="28"/>
        </w:rPr>
        <w:t xml:space="preserve">                           </w:t>
      </w:r>
      <w:r>
        <w:rPr>
          <w:rFonts w:eastAsia="Times New Roman" w:cs="Times New Roman"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 w:themeColor="text1"/>
          <w:sz w:val="28"/>
          <w:szCs w:val="28"/>
        </w:rPr>
        <w:t>Качество и организация питания.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Организация питания в дошкольном образовательном учреждении возлагается на ДОУ.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Контроль за готовой продукцией осуществляет медсестра вместе с руководителем учреждения. Качество готовой продукции контролируют по Журналу бракеража го</w:t>
        <w:softHyphen/>
        <w:t>товой продукции и по наличию взятых суточных проб.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ДОУ обеспечивает 3-х разовое сбалансированное питание детей в соответствии с их возрастом и временем пребывания в ДОУ по нормам в соответствии с технологическими картами 10-ти дневного меню: завтрак, обед, полдник.</w:t>
      </w:r>
    </w:p>
    <w:p>
      <w:pPr>
        <w:pStyle w:val="Normal"/>
        <w:spacing w:lineRule="auto" w:line="240" w:before="0" w:after="0"/>
        <w:ind w:left="-851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Организация питания детей в ДОУ и организация </w:t>
      </w:r>
      <w:r>
        <w:rPr>
          <w:rFonts w:eastAsia="Times New Roman" w:cs="Times New Roman" w:ascii="Times New Roman" w:hAnsi="Times New Roman"/>
          <w:spacing w:val="-2"/>
          <w:sz w:val="28"/>
          <w:szCs w:val="28"/>
        </w:rPr>
        <w:t>питьевого режима осуществляются в соответствии с требованиями </w:t>
      </w:r>
      <w:r>
        <w:rPr>
          <w:rFonts w:eastAsia="Times New Roman" w:cs="Times New Roman" w:ascii="Times New Roman" w:hAnsi="Times New Roman"/>
          <w:spacing w:val="-6"/>
          <w:sz w:val="28"/>
          <w:szCs w:val="28"/>
        </w:rPr>
        <w:t>СанПиН. Питание детей организуется в групповых помещениях.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eastAsia="Times New Roman" w:cs="Times New Roman"/>
          <w:spacing w:val="-6"/>
          <w:sz w:val="28"/>
          <w:szCs w:val="28"/>
        </w:rPr>
      </w:pPr>
      <w:r>
        <w:rPr>
          <w:rFonts w:eastAsia="Times New Roman" w:cs="Times New Roman" w:ascii="Times New Roman" w:hAnsi="Times New Roman"/>
          <w:spacing w:val="-6"/>
          <w:sz w:val="28"/>
          <w:szCs w:val="28"/>
        </w:rPr>
        <w:t>Пищевые продукты, поступающие в ДОУ имеют документы, подтверждающие их происхождение, качество и безопасность.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eastAsia="Times New Roman" w:cs="Times New Roman"/>
          <w:spacing w:val="-6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Ответственность за организацию питания несет заведующий ДОУ.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Standard"/>
        <w:spacing w:before="0" w:after="0"/>
        <w:ind w:left="-851" w:firstLine="142"/>
        <w:contextualSpacing/>
        <w:jc w:val="center"/>
        <w:rPr>
          <w:rFonts w:ascii="Times New Roman" w:hAnsi="Times New Roman" w:eastAsia="Times New Roman" w:cs="Times New Roman"/>
          <w:b/>
          <w:b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Анализ предметно – развивающей среды ДОУ.</w:t>
      </w:r>
    </w:p>
    <w:p>
      <w:pPr>
        <w:pStyle w:val="Normal"/>
        <w:spacing w:lineRule="atLeast" w:line="233" w:before="0" w:after="0"/>
        <w:ind w:left="-851" w:firstLine="142"/>
        <w:textAlignment w:val="baseline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 w:themeColor="text1"/>
          <w:sz w:val="28"/>
          <w:szCs w:val="28"/>
        </w:rPr>
        <w:t xml:space="preserve">Наш детский сад </w:t>
      </w:r>
      <w:r>
        <w:rPr>
          <w:rFonts w:eastAsia="Times New Roman" w:cs="Times New Roman" w:ascii="Times New Roman" w:hAnsi="Times New Roman"/>
          <w:sz w:val="28"/>
          <w:szCs w:val="28"/>
        </w:rPr>
        <w:t>– это место, где ребенок получает опыт эмоционального взаимодействия с взрослыми и сверстниками в наиболее значимых для его развития сферах жизни. Поэтому реализация образовательных программ требует целесообразной организации развивающей среды. Она создается с учетом возрастных возможностей детей и конструируется таким образом, чтобы ребенок в течение всего времени пребывания в детском саду мог найти себе увлекательное занятие.  Это теплый дом, где царит семейная обстановка, где играют в игрушки, слушают сказки, участвуют в играх, труде, общении. Все воспитатели детского сада стараются создать педагогическую среду в группах так, чтобы дети в течение дня могли найти для себя увлекательное занятие.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6781B8"/>
          <w:sz w:val="28"/>
          <w:szCs w:val="28"/>
        </w:rPr>
        <w:t>  </w:t>
      </w:r>
      <w:r>
        <w:rPr>
          <w:rFonts w:eastAsia="Times New Roman" w:cs="Times New Roman" w:ascii="Times New Roman" w:hAnsi="Times New Roman"/>
          <w:b/>
          <w:bCs/>
          <w:color w:val="000000" w:themeColor="text1"/>
          <w:sz w:val="28"/>
          <w:szCs w:val="28"/>
        </w:rPr>
        <w:t xml:space="preserve">В целях создания оптимальных условий для обеспечения всестороннего воспитания дошкольников в текущем учебном году были приобретены новые игры и игрушки во всех группах.  Педагоги ДОУ стараются, всеми возможными методами и способами приблизить предметно – развивающую среду к требованиям ФГОС, чтобы она максимально </w:t>
      </w:r>
      <w:r>
        <w:rPr>
          <w:rFonts w:eastAsia="Times New Roman" w:cs="Times New Roman" w:ascii="Times New Roman" w:hAnsi="Times New Roman"/>
          <w:b/>
          <w:bCs/>
          <w:color w:val="000000" w:themeColor="text1"/>
          <w:sz w:val="28"/>
        </w:rPr>
        <w:t xml:space="preserve">служила интересам и потребностям детей, а её элементы  -  полноценному развитию ребенка. </w:t>
      </w:r>
    </w:p>
    <w:p>
      <w:pPr>
        <w:pStyle w:val="Normal"/>
        <w:spacing w:lineRule="auto" w:line="240" w:before="0" w:after="0"/>
        <w:ind w:left="-851" w:hanging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sz w:val="28"/>
        </w:rPr>
        <w:t>В каждой группе  созданы:</w:t>
      </w:r>
      <w:r>
        <w:rPr>
          <w:rFonts w:eastAsia="Times New Roman" w:cs="Times New Roman" w:ascii="Times New Roman" w:hAnsi="Times New Roman"/>
          <w:sz w:val="24"/>
          <w:szCs w:val="24"/>
        </w:rPr>
        <w:br/>
      </w:r>
      <w:r>
        <w:rPr>
          <w:rFonts w:eastAsia="Times New Roman" w:cs="Times New Roman" w:ascii="Times New Roman" w:hAnsi="Times New Roman"/>
          <w:sz w:val="28"/>
          <w:szCs w:val="28"/>
        </w:rPr>
        <w:t>- центры познавательного развития; </w:t>
        <w:br/>
        <w:t>-центры художественного творчества (уголки изодеятельности);</w:t>
        <w:br/>
        <w:t>-центры игровой деятельности;</w:t>
        <w:br/>
        <w:t>-центры экологического воспитания (старшая группа);</w:t>
        <w:br/>
        <w:t>-центры речевого развития.</w:t>
      </w:r>
    </w:p>
    <w:p>
      <w:pPr>
        <w:pStyle w:val="Normal"/>
        <w:spacing w:lineRule="atLeast" w:line="315" w:before="0" w:after="0"/>
        <w:ind w:left="-851" w:hanging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 </w:t>
      </w:r>
      <w:r>
        <w:rPr>
          <w:rFonts w:eastAsia="Times New Roman" w:cs="Times New Roman" w:ascii="Times New Roman" w:hAnsi="Times New Roman"/>
          <w:sz w:val="28"/>
          <w:szCs w:val="28"/>
        </w:rPr>
        <w:t>В Учреждении созданы оптимальные условия для развития индивидуальных, творческих способностей детей, математических представлений, для ознакомления детей с физическими свойствами предметов и явлений, многообразием растительного и животного мира, явлениями общественной жизни страны и родного города.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Созданы условия для социально - личностного развития дошкольников: адаптации, комфортного пребывания детей в учреждении, положительного отношения ребенка к себе, другим людям, окружающему миру и коммуникативной социальной компетентности детей.</w:t>
      </w:r>
    </w:p>
    <w:p>
      <w:pPr>
        <w:pStyle w:val="Normal"/>
        <w:spacing w:lineRule="atLeast" w:line="240" w:before="0" w:after="200"/>
        <w:ind w:left="-851" w:firstLine="142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Региональному компоненту отведено немалое место работы в ДОУ. Так с целью обогащения знаний детей о народно-прикладном исскустве  Дагестана в старшей группе  ДОУ создан дагестанский уголок-музей, который по возможности, пополняется работами народных  умельцев Дагестана. Воспитатель знакомит и приобщает детей к красоте  дагестанской природы, к обычаям и традициям народов Дагестана. Во дворе ДОУ была оформлена беседка на дагестанскую тематику, в младшей группе в уголке «Мир пластилина» большинство работ на региональный компонент. </w:t>
      </w:r>
    </w:p>
    <w:p>
      <w:pPr>
        <w:pStyle w:val="Normal"/>
        <w:spacing w:lineRule="atLeast" w:line="240" w:before="0" w:after="200"/>
        <w:ind w:left="-851" w:firstLine="142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Но наряду со всеми плюсами, есть и свои минусы: нет музыкального зала, зрелищные мероприятия проходят в групповых помещениях.</w:t>
      </w:r>
      <w:r>
        <w:rPr>
          <w:rFonts w:cs="Times New Roman" w:ascii="Times New Roman" w:hAnsi="Times New Roman"/>
          <w:sz w:val="28"/>
          <w:szCs w:val="28"/>
        </w:rPr>
        <w:t xml:space="preserve"> Не  имеется в наличии  весь необходимый материал для проведения ИЗО деятельности  в нетрадиционных техниках, слабая материально – техническая база, помещения ДОУ приспособленные не соответствующие ФГОС.</w:t>
      </w:r>
    </w:p>
    <w:p>
      <w:pPr>
        <w:pStyle w:val="Normal"/>
        <w:spacing w:lineRule="atLeast" w:line="240" w:before="0" w:after="200"/>
        <w:ind w:left="-851" w:firstLine="142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200"/>
        <w:ind w:left="-851" w:firstLine="142"/>
        <w:contextualSpacing/>
        <w:jc w:val="center"/>
        <w:rPr>
          <w:rFonts w:ascii="Times New Roman" w:hAnsi="Times New Roman" w:cs="Times New Roman"/>
          <w:b/>
          <w:b/>
          <w:bCs/>
          <w:iCs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b/>
          <w:color w:val="000000" w:themeColor="text1"/>
          <w:sz w:val="28"/>
          <w:szCs w:val="28"/>
        </w:rPr>
        <w:t>Взаимодействие с семьей.</w:t>
      </w:r>
    </w:p>
    <w:p>
      <w:pPr>
        <w:pStyle w:val="Normal"/>
        <w:shd w:val="clear" w:color="auto" w:fill="FFFFFF"/>
        <w:spacing w:lineRule="atLeast" w:line="315" w:before="0" w:after="75"/>
        <w:ind w:left="-851" w:firstLine="142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Одним из непременных условий воспитания ребёнка в ДОУ является взаимодействие с семьями воспитанников. Мы рассматриваем  это взаимодействие  как социальное партнёрство, что подразумевает равное участие в воспитании ребенка, как дошкольного учреждения, так и семьи.  Коллектив  имеет положительный опыт работы в данном направлении.  </w:t>
      </w:r>
    </w:p>
    <w:p>
      <w:pPr>
        <w:pStyle w:val="Normal"/>
        <w:shd w:val="clear" w:color="auto" w:fill="FFFFFF"/>
        <w:spacing w:lineRule="atLeast" w:line="315" w:before="0" w:after="75"/>
        <w:ind w:left="-851" w:firstLine="142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Мы используем разнообразные формы работы:</w:t>
      </w:r>
    </w:p>
    <w:p>
      <w:pPr>
        <w:pStyle w:val="Normal"/>
        <w:shd w:val="clear" w:color="auto" w:fill="FFFFFF"/>
        <w:spacing w:lineRule="atLeast" w:line="315" w:beforeAutospacing="1" w:afterAutospacing="1"/>
        <w:ind w:left="-709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 День открытых дверей  с участием родителей.</w:t>
      </w:r>
    </w:p>
    <w:p>
      <w:pPr>
        <w:pStyle w:val="Normal"/>
        <w:shd w:val="clear" w:color="auto" w:fill="FFFFFF"/>
        <w:spacing w:lineRule="atLeast" w:line="315" w:beforeAutospacing="1" w:afterAutospacing="1"/>
        <w:ind w:left="-709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 Издание  буклетов, памяток, стенгазет   с целью повышения информированности родителей  в вопросах воспитания детей. </w:t>
      </w:r>
    </w:p>
    <w:p>
      <w:pPr>
        <w:pStyle w:val="Normal"/>
        <w:shd w:val="clear" w:color="auto" w:fill="FFFFFF"/>
        <w:spacing w:lineRule="atLeast" w:line="315" w:beforeAutospacing="1" w:afterAutospacing="1"/>
        <w:ind w:left="-709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3. Вовлечение родителей в воспитательный процесс через совместные мероприятия, занятия, участие в выставках, праздниках, развлечениях, спортивных мероприятиях. Наибольшей  популярностью среди родителей пользуются такие выставки, как  «Папин день»,  «8 Марта». </w:t>
      </w:r>
    </w:p>
    <w:p>
      <w:pPr>
        <w:pStyle w:val="Normal"/>
        <w:shd w:val="clear" w:color="auto" w:fill="FFFFFF"/>
        <w:spacing w:lineRule="atLeast" w:line="315" w:before="0" w:after="75"/>
        <w:ind w:left="-851" w:firstLine="142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Проблема:</w:t>
      </w:r>
      <w:r>
        <w:rPr>
          <w:rFonts w:cs="Times New Roman" w:ascii="Times New Roman" w:hAnsi="Times New Roman"/>
          <w:sz w:val="28"/>
          <w:szCs w:val="28"/>
        </w:rPr>
        <w:t> по-прежнему сохраняется  тенденция увеличения количества родителей с недостаточным уровнем общей культуры, неумением конструктивно разрешать возникающие проблемные ситуации, неуважительное отношение к труду педагога.</w:t>
      </w:r>
    </w:p>
    <w:p>
      <w:pPr>
        <w:pStyle w:val="Normal"/>
        <w:shd w:val="clear" w:color="auto" w:fill="FFFFFF"/>
        <w:spacing w:lineRule="atLeast" w:line="315" w:before="0" w:after="75"/>
        <w:ind w:left="-851" w:firstLine="142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Не желание закреплять  у детей полученные в детском саду  навыки и умения.</w:t>
      </w:r>
    </w:p>
    <w:p>
      <w:pPr>
        <w:pStyle w:val="Normal"/>
        <w:shd w:val="clear" w:color="auto" w:fill="FFFFFF"/>
        <w:spacing w:lineRule="atLeast" w:line="315" w:before="0" w:after="75"/>
        <w:ind w:left="-851" w:firstLine="142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Normal"/>
        <w:spacing w:lineRule="auto" w:line="240" w:before="0" w:after="0"/>
        <w:ind w:left="-851" w:firstLine="142"/>
        <w:jc w:val="center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000000" w:themeColor="text1"/>
          <w:sz w:val="28"/>
          <w:szCs w:val="28"/>
        </w:rPr>
        <w:t>Преемственность ДОУ и школы.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 2021-2022учебном году был успешно реализован план мероприятий по обеспечению преемственности Детский сад – Школа: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- состоялись экскурсии на школьную спортивную площадку и спортивный зал, школьную библиотеку;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в старшей группе был пополнен Книжный уголок произведениями о школе, учителях, учениках;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воспитателями ДОУ проведен мониторинг готовности детей к началу обучения в школе;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проведены родительские собрания на тему: «Задачи детского сада и семьи в подготовке детей к школе»;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- была проведена беседа для родителей «Что должен знать будущий первоклассник».</w:t>
      </w:r>
    </w:p>
    <w:p>
      <w:pPr>
        <w:pStyle w:val="Normal"/>
        <w:spacing w:lineRule="auto" w:line="240" w:before="0" w:after="0"/>
        <w:ind w:left="-851" w:firstLine="14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before="0" w:after="200"/>
        <w:ind w:left="-709" w:hanging="0"/>
        <w:contextualSpacing/>
        <w:rPr>
          <w:rFonts w:ascii="Times New Roman" w:hAnsi="Times New Roman" w:cs="Times New Roman"/>
          <w:b/>
          <w:b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b/>
          <w:color w:val="000000" w:themeColor="text1"/>
          <w:sz w:val="28"/>
          <w:szCs w:val="28"/>
        </w:rPr>
        <w:t xml:space="preserve">Вывод: </w:t>
      </w:r>
    </w:p>
    <w:p>
      <w:pPr>
        <w:pStyle w:val="Normal"/>
        <w:spacing w:before="0" w:after="200"/>
        <w:ind w:left="-709" w:hanging="0"/>
        <w:contextualSpacing/>
        <w:rPr>
          <w:rFonts w:ascii="Times New Roman" w:hAnsi="Times New Roman" w:cs="Times New Roman"/>
          <w:b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</w:rPr>
        <w:t xml:space="preserve">1. Деятельность образовательного учреждения МКДОУ д/с «Малыш», направленную на получение воспитанниками дошкольного образования можно считать </w:t>
      </w:r>
      <w:r>
        <w:rPr>
          <w:rFonts w:cs="Times New Roman" w:ascii="Times New Roman" w:hAnsi="Times New Roman"/>
          <w:b/>
          <w:sz w:val="28"/>
          <w:szCs w:val="28"/>
          <w:u w:val="single"/>
        </w:rPr>
        <w:t xml:space="preserve">удовлетворительной. </w:t>
      </w:r>
    </w:p>
    <w:p>
      <w:pPr>
        <w:pStyle w:val="Normal"/>
        <w:spacing w:before="0" w:after="200"/>
        <w:ind w:left="-709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 Продолжать  совершенствовать  воспитательно - образовательный  процесс,  внедрять  новые  технологии  в  обучение,  осуществлять  проектную  деятельность, работать по  ФГОС.  </w:t>
      </w:r>
    </w:p>
    <w:p>
      <w:pPr>
        <w:pStyle w:val="Normal"/>
        <w:spacing w:before="0" w:after="200"/>
        <w:ind w:left="-709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3. Воспитателям  повышать  свое  профессиональное  мастерство,  так  как  профессиональные  вопросы  должны  решаться  профессионально. </w:t>
      </w:r>
    </w:p>
    <w:p>
      <w:pPr>
        <w:pStyle w:val="Normal"/>
        <w:spacing w:before="0" w:after="200"/>
        <w:ind w:left="-709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4. Обогащать предметно-развивающую среду в группах. </w:t>
      </w:r>
    </w:p>
    <w:p>
      <w:pPr>
        <w:pStyle w:val="Normal"/>
        <w:spacing w:before="0" w:after="200"/>
        <w:ind w:left="-709" w:hanging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tLeast" w:line="240"/>
        <w:ind w:left="-709" w:right="141" w:firstLine="142"/>
        <w:jc w:val="center"/>
        <w:rPr>
          <w:rFonts w:ascii="Times New Roman" w:hAnsi="Times New Roman" w:cs="Times New Roman"/>
          <w:b/>
          <w:b/>
          <w:color w:val="FF0000"/>
          <w:sz w:val="36"/>
          <w:szCs w:val="36"/>
        </w:rPr>
      </w:pPr>
      <w:r>
        <w:rPr>
          <w:rFonts w:cs="Times New Roman" w:ascii="Times New Roman" w:hAnsi="Times New Roman"/>
          <w:b/>
          <w:color w:val="FF0000"/>
          <w:sz w:val="36"/>
          <w:szCs w:val="36"/>
        </w:rPr>
      </w:r>
    </w:p>
    <w:p>
      <w:pPr>
        <w:pStyle w:val="Normal"/>
        <w:spacing w:lineRule="atLeast" w:line="240"/>
        <w:ind w:left="-709" w:right="141" w:firstLine="142"/>
        <w:jc w:val="center"/>
        <w:rPr>
          <w:rFonts w:ascii="Times New Roman" w:hAnsi="Times New Roman" w:cs="Times New Roman"/>
          <w:b/>
          <w:b/>
          <w:color w:val="FF0000"/>
          <w:sz w:val="36"/>
          <w:szCs w:val="36"/>
        </w:rPr>
      </w:pPr>
      <w:r>
        <w:rPr>
          <w:rFonts w:cs="Times New Roman" w:ascii="Times New Roman" w:hAnsi="Times New Roman"/>
          <w:b/>
          <w:color w:val="FF0000"/>
          <w:sz w:val="36"/>
          <w:szCs w:val="36"/>
        </w:rPr>
      </w:r>
    </w:p>
    <w:p>
      <w:pPr>
        <w:pStyle w:val="Normal"/>
        <w:spacing w:lineRule="atLeast" w:line="240"/>
        <w:ind w:left="-709" w:right="141" w:firstLine="142"/>
        <w:jc w:val="center"/>
        <w:rPr>
          <w:rFonts w:ascii="Times New Roman" w:hAnsi="Times New Roman" w:cs="Times New Roman"/>
          <w:b/>
          <w:b/>
          <w:color w:val="FF0000"/>
          <w:sz w:val="36"/>
          <w:szCs w:val="36"/>
        </w:rPr>
      </w:pPr>
      <w:r>
        <w:rPr>
          <w:rFonts w:cs="Times New Roman" w:ascii="Times New Roman" w:hAnsi="Times New Roman"/>
          <w:b/>
          <w:color w:val="FF0000"/>
          <w:sz w:val="36"/>
          <w:szCs w:val="36"/>
        </w:rPr>
      </w:r>
    </w:p>
    <w:p>
      <w:pPr>
        <w:pStyle w:val="Normal"/>
        <w:spacing w:lineRule="atLeast" w:line="240"/>
        <w:ind w:left="-709" w:right="141" w:firstLine="142"/>
        <w:rPr>
          <w:rFonts w:ascii="Times New Roman" w:hAnsi="Times New Roman" w:cs="Times New Roman"/>
          <w:b/>
          <w:b/>
          <w:color w:val="FF0000"/>
          <w:sz w:val="36"/>
          <w:szCs w:val="36"/>
        </w:rPr>
      </w:pPr>
      <w:r>
        <w:rPr>
          <w:rFonts w:cs="Times New Roman" w:ascii="Times New Roman" w:hAnsi="Times New Roman"/>
          <w:b/>
          <w:color w:val="FF0000"/>
          <w:sz w:val="36"/>
          <w:szCs w:val="36"/>
        </w:rPr>
      </w:r>
    </w:p>
    <w:p>
      <w:pPr>
        <w:pStyle w:val="Normal"/>
        <w:spacing w:lineRule="atLeast" w:line="240"/>
        <w:ind w:left="-709" w:right="141" w:firstLine="142"/>
        <w:rPr>
          <w:rFonts w:ascii="Times New Roman" w:hAnsi="Times New Roman" w:cs="Times New Roman"/>
          <w:b/>
          <w:b/>
          <w:color w:val="000000" w:themeColor="text1"/>
          <w:sz w:val="36"/>
          <w:szCs w:val="36"/>
        </w:rPr>
      </w:pPr>
      <w:r>
        <w:rPr>
          <w:rFonts w:cs="Times New Roman" w:ascii="Times New Roman" w:hAnsi="Times New Roman"/>
          <w:b/>
          <w:color w:val="FF0000"/>
          <w:sz w:val="36"/>
          <w:szCs w:val="36"/>
        </w:rPr>
        <w:t xml:space="preserve">      </w:t>
      </w:r>
      <w:r>
        <w:rPr>
          <w:rFonts w:cs="Times New Roman" w:ascii="Times New Roman" w:hAnsi="Times New Roman"/>
          <w:b/>
          <w:color w:val="000000" w:themeColor="text1"/>
          <w:sz w:val="36"/>
          <w:szCs w:val="36"/>
        </w:rPr>
        <w:t>Основные задачи годового плана МКДОУ «Малыш»</w:t>
      </w:r>
    </w:p>
    <w:p>
      <w:pPr>
        <w:pStyle w:val="Normal"/>
        <w:spacing w:lineRule="atLeast" w:line="240"/>
        <w:ind w:left="-709" w:right="141" w:firstLine="142"/>
        <w:jc w:val="center"/>
        <w:rPr>
          <w:rFonts w:ascii="Times New Roman" w:hAnsi="Times New Roman" w:cs="Times New Roman"/>
          <w:b/>
          <w:b/>
          <w:color w:val="000000" w:themeColor="text1"/>
          <w:sz w:val="36"/>
          <w:szCs w:val="36"/>
        </w:rPr>
      </w:pPr>
      <w:r>
        <w:rPr>
          <w:rFonts w:cs="Times New Roman" w:ascii="Times New Roman" w:hAnsi="Times New Roman"/>
          <w:b/>
          <w:color w:val="000000" w:themeColor="text1"/>
          <w:sz w:val="36"/>
          <w:szCs w:val="36"/>
        </w:rPr>
        <w:t>на 2022– 2023учебный год.</w:t>
      </w:r>
    </w:p>
    <w:p>
      <w:pPr>
        <w:pStyle w:val="Normal"/>
        <w:spacing w:lineRule="atLeast" w:line="0" w:before="0" w:after="0"/>
        <w:ind w:left="-851" w:right="57" w:firstLine="14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</w:t>
      </w:r>
      <w:r>
        <w:rPr>
          <w:rFonts w:eastAsia="Times New Roman" w:cs="Times New Roman" w:ascii="Times New Roman" w:hAnsi="Times New Roman"/>
          <w:sz w:val="28"/>
          <w:szCs w:val="28"/>
        </w:rPr>
        <w:t>На основании выводов и результатов  анализа деятельности учреждения за прошлый год определены цели и задачи учреждения на 2022 – 2023 учебный год:</w:t>
      </w:r>
    </w:p>
    <w:p>
      <w:pPr>
        <w:pStyle w:val="Normal"/>
        <w:spacing w:lineRule="atLeast" w:line="0" w:before="0" w:after="0"/>
        <w:ind w:left="-851" w:right="57" w:firstLine="14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tLeast" w:line="0" w:before="0" w:after="0"/>
        <w:ind w:left="-851" w:right="57" w:firstLine="14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ЦЕЛЬ РАБОТЫ</w:t>
      </w:r>
      <w:r>
        <w:rPr>
          <w:rFonts w:cs="Times New Roman" w:ascii="Times New Roman" w:hAnsi="Times New Roman"/>
          <w:b/>
          <w:color w:val="000000" w:themeColor="text1"/>
          <w:sz w:val="28"/>
          <w:szCs w:val="28"/>
        </w:rPr>
        <w:t>: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построение работы ДОУ в соответствии с ФГОС, создание благоприятных условий для полноценного проживания ребенком дошкольного детства, формирования основ базовой культуры личности,  всестороннее развитие психических и физических качеств в соответствии с возрастными и индивидуальными особенностями, подготовка ребенка к жизни в современном обществе.</w:t>
      </w:r>
    </w:p>
    <w:p>
      <w:pPr>
        <w:pStyle w:val="Normal"/>
        <w:spacing w:lineRule="auto" w:line="240" w:before="60" w:after="60"/>
        <w:ind w:left="-851" w:right="60" w:firstLine="142"/>
        <w:rPr>
          <w:rFonts w:ascii="Times New Roman" w:hAnsi="Times New Roman" w:eastAsia="Times New Roman" w:cs="Times New Roman"/>
          <w:b/>
          <w:b/>
          <w:bCs/>
          <w:color w:val="000000" w:themeColor="text1"/>
          <w:spacing w:val="15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 w:themeColor="text1"/>
          <w:sz w:val="28"/>
          <w:szCs w:val="28"/>
        </w:rPr>
        <w:t>ОСНОВНЫЕ ЗАДАЧИ  РАБОТЫ:</w:t>
      </w:r>
      <w:r>
        <w:rPr>
          <w:rFonts w:cs="Times New Roman" w:ascii="Times New Roman" w:hAnsi="Times New Roman"/>
          <w:b/>
          <w:bCs/>
          <w:color w:val="000000" w:themeColor="text1"/>
          <w:spacing w:val="15"/>
          <w:sz w:val="28"/>
          <w:szCs w:val="28"/>
        </w:rPr>
        <w:t xml:space="preserve"> </w:t>
      </w:r>
    </w:p>
    <w:p>
      <w:pPr>
        <w:pStyle w:val="ListParagraph"/>
        <w:ind w:left="-709" w:hanging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Формирование  семейных ценностей  у дошкольников ,сохранение и укрепление здоровья детей  их физического здоровья через совместную деятельность с семьями воспитанников.</w:t>
      </w:r>
    </w:p>
    <w:p>
      <w:pPr>
        <w:pStyle w:val="ListParagraph"/>
        <w:ind w:left="-709" w:hanging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 Совершенствовать работу по патриотическому воспитанию дошкольников,способствовать формированию у детей  нравственных качеств, представлений о человеке в истории и культуре  на основе изучения  традиций и обычаев родного края .Воспитывать элементы гражданственности в соответствии с требованиями ФГОС.</w:t>
      </w:r>
    </w:p>
    <w:p>
      <w:pPr>
        <w:pStyle w:val="ListParagraph"/>
        <w:ind w:left="-709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3. Продолжить работу по проектной деятельности ,для развития познавательных и творческих способностей  дошкольников.</w:t>
      </w:r>
    </w:p>
    <w:p>
      <w:pPr>
        <w:pStyle w:val="ListParagraph"/>
        <w:ind w:left="-709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atLeast" w:line="240"/>
        <w:ind w:left="-851" w:hanging="0"/>
        <w:rPr>
          <w:rFonts w:ascii="Times New Roman" w:hAnsi="Times New Roman"/>
          <w:b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</w:r>
    </w:p>
    <w:p>
      <w:pPr>
        <w:pStyle w:val="ListParagraph"/>
        <w:spacing w:lineRule="atLeast" w:line="240"/>
        <w:ind w:left="-851" w:hanging="0"/>
        <w:rPr>
          <w:rFonts w:ascii="Times New Roman" w:hAnsi="Times New Roman"/>
          <w:b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РАЗДЕЛ 2.  </w:t>
      </w:r>
    </w:p>
    <w:p>
      <w:pPr>
        <w:pStyle w:val="ListParagraph"/>
        <w:spacing w:lineRule="atLeast" w:line="240"/>
        <w:ind w:left="-851" w:hanging="0"/>
        <w:rPr>
          <w:rFonts w:ascii="Times New Roman" w:hAnsi="Times New Roman"/>
          <w:b/>
          <w:b/>
          <w:color w:val="000000" w:themeColor="text1"/>
          <w:sz w:val="40"/>
          <w:szCs w:val="40"/>
        </w:rPr>
      </w:pPr>
      <w:r>
        <w:rPr>
          <w:rFonts w:ascii="Times New Roman" w:hAnsi="Times New Roman"/>
          <w:b/>
          <w:color w:val="000000" w:themeColor="text1"/>
          <w:sz w:val="40"/>
          <w:szCs w:val="40"/>
        </w:rPr>
        <w:t>Организационно – педагогическая  работа</w:t>
      </w:r>
    </w:p>
    <w:p>
      <w:pPr>
        <w:pStyle w:val="Normal"/>
        <w:spacing w:lineRule="atLeast" w:line="240"/>
        <w:ind w:left="0" w:hanging="851"/>
        <w:rPr>
          <w:rFonts w:ascii="Times New Roman" w:hAnsi="Times New Roman"/>
          <w:b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2.1 Организационная работа.</w:t>
      </w:r>
    </w:p>
    <w:tbl>
      <w:tblPr>
        <w:tblStyle w:val="a8"/>
        <w:tblW w:w="10314" w:type="dxa"/>
        <w:jc w:val="left"/>
        <w:tblInd w:w="-7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25"/>
        <w:gridCol w:w="3252"/>
        <w:gridCol w:w="2413"/>
        <w:gridCol w:w="1675"/>
        <w:gridCol w:w="2349"/>
      </w:tblGrid>
      <w:tr>
        <w:trPr>
          <w:trHeight w:val="682" w:hRule="atLeast"/>
        </w:trPr>
        <w:tc>
          <w:tcPr>
            <w:tcW w:w="625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№</w:t>
            </w:r>
          </w:p>
          <w:p>
            <w:pPr>
              <w:pStyle w:val="Normal"/>
              <w:widowControl/>
              <w:spacing w:lineRule="atLeast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п/п</w:t>
            </w:r>
          </w:p>
        </w:tc>
        <w:tc>
          <w:tcPr>
            <w:tcW w:w="325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270" w:leader="none"/>
                <w:tab w:val="center" w:pos="1967" w:leader="none"/>
              </w:tabs>
              <w:spacing w:lineRule="atLeast" w:line="240" w:before="0" w:after="0"/>
              <w:jc w:val="left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ab/>
              <w:tab/>
              <w:t>Содержание</w:t>
            </w:r>
          </w:p>
        </w:tc>
        <w:tc>
          <w:tcPr>
            <w:tcW w:w="2413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Содержание</w:t>
            </w:r>
          </w:p>
        </w:tc>
        <w:tc>
          <w:tcPr>
            <w:tcW w:w="1675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Сроки</w:t>
            </w:r>
          </w:p>
        </w:tc>
        <w:tc>
          <w:tcPr>
            <w:tcW w:w="2349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Ответственные</w:t>
            </w:r>
          </w:p>
        </w:tc>
      </w:tr>
      <w:tr>
        <w:trPr/>
        <w:tc>
          <w:tcPr>
            <w:tcW w:w="625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1.</w:t>
            </w:r>
          </w:p>
        </w:tc>
        <w:tc>
          <w:tcPr>
            <w:tcW w:w="3252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Изучение, обобщение, внедрение, распространение передового педагогического опыта.</w:t>
            </w:r>
          </w:p>
        </w:tc>
        <w:tc>
          <w:tcPr>
            <w:tcW w:w="2413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Согласно плану на месяц</w:t>
            </w:r>
          </w:p>
        </w:tc>
        <w:tc>
          <w:tcPr>
            <w:tcW w:w="1675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Сентябрь – декабрь</w:t>
            </w:r>
          </w:p>
        </w:tc>
        <w:tc>
          <w:tcPr>
            <w:tcW w:w="2349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Заведующий</w:t>
            </w:r>
          </w:p>
        </w:tc>
      </w:tr>
      <w:tr>
        <w:trPr/>
        <w:tc>
          <w:tcPr>
            <w:tcW w:w="625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2.</w:t>
            </w:r>
          </w:p>
        </w:tc>
        <w:tc>
          <w:tcPr>
            <w:tcW w:w="3252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Оснащение и пополнение материалами методического кабинета.</w:t>
            </w:r>
          </w:p>
        </w:tc>
        <w:tc>
          <w:tcPr>
            <w:tcW w:w="2413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268" w:leader="none"/>
              </w:tabs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1. Создать картотеки.</w:t>
            </w:r>
          </w:p>
          <w:p>
            <w:pPr>
              <w:pStyle w:val="Normal"/>
              <w:widowControl/>
              <w:numPr>
                <w:ilvl w:val="0"/>
                <w:numId w:val="1"/>
              </w:numPr>
              <w:tabs>
                <w:tab w:val="clear" w:pos="708"/>
                <w:tab w:val="left" w:pos="268" w:leader="none"/>
              </w:tabs>
              <w:spacing w:lineRule="auto" w:line="240" w:before="0" w:after="0"/>
              <w:ind w:left="0" w:hanging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Выставки дидактического, методического и информационного материала по физическому и психическому развитию детей.</w:t>
            </w:r>
          </w:p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3. Разработка методических памяток и рекомендаций.</w:t>
            </w:r>
          </w:p>
        </w:tc>
        <w:tc>
          <w:tcPr>
            <w:tcW w:w="1675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Октябрь – май</w:t>
            </w:r>
          </w:p>
        </w:tc>
        <w:tc>
          <w:tcPr>
            <w:tcW w:w="2349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Заведующий</w:t>
            </w:r>
          </w:p>
        </w:tc>
      </w:tr>
      <w:tr>
        <w:trPr/>
        <w:tc>
          <w:tcPr>
            <w:tcW w:w="625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3.</w:t>
            </w:r>
          </w:p>
        </w:tc>
        <w:tc>
          <w:tcPr>
            <w:tcW w:w="3252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Информационное сопровождение образовательного процесса.</w:t>
            </w:r>
          </w:p>
        </w:tc>
        <w:tc>
          <w:tcPr>
            <w:tcW w:w="2413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Информирование педагогической и родительской общественности о результатах деятельности на сайте учреждения.</w:t>
            </w:r>
          </w:p>
        </w:tc>
        <w:tc>
          <w:tcPr>
            <w:tcW w:w="1675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Постоянно</w:t>
            </w:r>
          </w:p>
        </w:tc>
        <w:tc>
          <w:tcPr>
            <w:tcW w:w="2349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Заведующий</w:t>
            </w:r>
          </w:p>
        </w:tc>
      </w:tr>
    </w:tbl>
    <w:p>
      <w:pPr>
        <w:pStyle w:val="Normal"/>
        <w:spacing w:lineRule="atLeast" w:line="240"/>
        <w:ind w:left="0" w:hanging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tLeast" w:line="240"/>
        <w:ind w:left="0" w:hanging="851"/>
        <w:rPr>
          <w:rFonts w:ascii="Times New Roman" w:hAnsi="Times New Roman"/>
          <w:b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2.2 Оформление группового пространства в соответствии с ФГОС.</w:t>
      </w:r>
    </w:p>
    <w:tbl>
      <w:tblPr>
        <w:tblStyle w:val="a8"/>
        <w:tblW w:w="10208" w:type="dxa"/>
        <w:jc w:val="left"/>
        <w:tblInd w:w="-7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33"/>
        <w:gridCol w:w="4151"/>
        <w:gridCol w:w="2393"/>
        <w:gridCol w:w="3030"/>
      </w:tblGrid>
      <w:tr>
        <w:trPr/>
        <w:tc>
          <w:tcPr>
            <w:tcW w:w="633" w:type="dxa"/>
            <w:tcBorders/>
          </w:tcPr>
          <w:p>
            <w:pPr>
              <w:pStyle w:val="Normal"/>
              <w:widowControl/>
              <w:spacing w:lineRule="atLeast" w:line="240" w:before="0" w:after="0"/>
              <w:ind w:left="-183" w:firstLine="183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п/п</w:t>
            </w:r>
          </w:p>
        </w:tc>
        <w:tc>
          <w:tcPr>
            <w:tcW w:w="4151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Содержание</w:t>
            </w:r>
          </w:p>
        </w:tc>
        <w:tc>
          <w:tcPr>
            <w:tcW w:w="2393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Сроки</w:t>
            </w:r>
          </w:p>
        </w:tc>
        <w:tc>
          <w:tcPr>
            <w:tcW w:w="3030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Ответственные</w:t>
            </w:r>
          </w:p>
        </w:tc>
      </w:tr>
      <w:tr>
        <w:trPr/>
        <w:tc>
          <w:tcPr>
            <w:tcW w:w="633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1.</w:t>
            </w:r>
          </w:p>
        </w:tc>
        <w:tc>
          <w:tcPr>
            <w:tcW w:w="4151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Оновить уголок «Горный аул» в старшей группе.</w:t>
            </w:r>
          </w:p>
        </w:tc>
        <w:tc>
          <w:tcPr>
            <w:tcW w:w="2393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Сентябрьбрь 2022г.</w:t>
            </w:r>
          </w:p>
        </w:tc>
        <w:tc>
          <w:tcPr>
            <w:tcW w:w="3030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  <w:bookmarkStart w:id="3" w:name="OLE_LINK6"/>
            <w:bookmarkStart w:id="4" w:name="OLE_LINK7"/>
            <w:bookmarkStart w:id="5" w:name="OLE_LINK6"/>
            <w:bookmarkStart w:id="6" w:name="OLE_LINK7"/>
            <w:bookmarkEnd w:id="6"/>
          </w:p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bookmarkStart w:id="7" w:name="OLE_LINK6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воспитатели старшей группы</w:t>
            </w:r>
            <w:bookmarkEnd w:id="7"/>
          </w:p>
        </w:tc>
      </w:tr>
      <w:tr>
        <w:trPr/>
        <w:tc>
          <w:tcPr>
            <w:tcW w:w="633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2.</w:t>
            </w:r>
          </w:p>
        </w:tc>
        <w:tc>
          <w:tcPr>
            <w:tcW w:w="4151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Пополнить лабораторию различными материалами природного и искусственного происхождения для занятий детей познавательно – исследовательской деятельностью.</w:t>
            </w:r>
          </w:p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2393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Сентябрь - ноябрь  2022г.</w:t>
            </w:r>
          </w:p>
        </w:tc>
        <w:tc>
          <w:tcPr>
            <w:tcW w:w="3030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Воспитатели всех групп</w:t>
            </w:r>
          </w:p>
        </w:tc>
      </w:tr>
      <w:tr>
        <w:trPr/>
        <w:tc>
          <w:tcPr>
            <w:tcW w:w="633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3.</w:t>
            </w:r>
          </w:p>
        </w:tc>
        <w:tc>
          <w:tcPr>
            <w:tcW w:w="4151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Сделать «уголок уединения» в каждой группе детского сада.</w:t>
            </w:r>
          </w:p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2393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Октябрь 2022г.</w:t>
            </w:r>
          </w:p>
        </w:tc>
        <w:tc>
          <w:tcPr>
            <w:tcW w:w="3030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Воспитатели групп</w:t>
            </w:r>
          </w:p>
        </w:tc>
      </w:tr>
      <w:tr>
        <w:trPr/>
        <w:tc>
          <w:tcPr>
            <w:tcW w:w="633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4.</w:t>
            </w:r>
          </w:p>
        </w:tc>
        <w:tc>
          <w:tcPr>
            <w:tcW w:w="4151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Организовать центр «Здоровья» в средней и старшей группах детского сада и оборудовать его необходимым спортивным оборудованием.</w:t>
            </w:r>
          </w:p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2393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Январь 2023г.</w:t>
            </w:r>
          </w:p>
        </w:tc>
        <w:tc>
          <w:tcPr>
            <w:tcW w:w="3030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bookmarkStart w:id="8" w:name="OLE_LINK14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Воспитатели </w:t>
            </w:r>
            <w:bookmarkEnd w:id="8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групп</w:t>
            </w:r>
          </w:p>
        </w:tc>
      </w:tr>
      <w:tr>
        <w:trPr/>
        <w:tc>
          <w:tcPr>
            <w:tcW w:w="633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5.</w:t>
            </w:r>
          </w:p>
        </w:tc>
        <w:tc>
          <w:tcPr>
            <w:tcW w:w="4151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Оборудовать уголки игрушек и приобрести новые игрушки.</w:t>
            </w:r>
          </w:p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2393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течение года</w:t>
            </w:r>
          </w:p>
        </w:tc>
        <w:tc>
          <w:tcPr>
            <w:tcW w:w="3030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Воспитатели групп</w:t>
            </w:r>
          </w:p>
        </w:tc>
      </w:tr>
      <w:tr>
        <w:trPr/>
        <w:tc>
          <w:tcPr>
            <w:tcW w:w="633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6.</w:t>
            </w:r>
          </w:p>
        </w:tc>
        <w:tc>
          <w:tcPr>
            <w:tcW w:w="4151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Приобрести образцы орнаментов присущие народно –прикладному исскуству Дагестана (Балхар, Кубачи, Унцукуль) и народно – прикладному исскуству русских мастеров (Хохлома, Гжель, Дымковская роспись).</w:t>
            </w:r>
          </w:p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2393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течение года</w:t>
            </w:r>
          </w:p>
        </w:tc>
        <w:tc>
          <w:tcPr>
            <w:tcW w:w="3030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"E:\\документы детского сада\\садик\\консультации, планы работы, портфолио\\годовой план, план работы старшего воспитателя\\сделаное\\godovoi plan.docx" "OLE_LINK14" \a \r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Воспитатели старшей и младшей группы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</w:p>
        </w:tc>
      </w:tr>
      <w:tr>
        <w:trPr/>
        <w:tc>
          <w:tcPr>
            <w:tcW w:w="633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7.</w:t>
            </w:r>
          </w:p>
        </w:tc>
        <w:tc>
          <w:tcPr>
            <w:tcW w:w="4151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Для развития творческой способности детей через продуктивную театрализованную деятельность приобрести театральные костюмы и героев кукольного театра.</w:t>
            </w:r>
          </w:p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2393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течение года</w:t>
            </w:r>
          </w:p>
        </w:tc>
        <w:tc>
          <w:tcPr>
            <w:tcW w:w="3030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Заведующий</w:t>
            </w:r>
          </w:p>
        </w:tc>
      </w:tr>
      <w:tr>
        <w:trPr/>
        <w:tc>
          <w:tcPr>
            <w:tcW w:w="633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8.</w:t>
            </w:r>
          </w:p>
        </w:tc>
        <w:tc>
          <w:tcPr>
            <w:tcW w:w="4151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старшей группе пополнить дагестанский уголок предметами народно – прикладного искусства.</w:t>
            </w:r>
          </w:p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2393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течение года</w:t>
            </w:r>
          </w:p>
        </w:tc>
        <w:tc>
          <w:tcPr>
            <w:tcW w:w="3030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Заведующий</w:t>
            </w:r>
          </w:p>
        </w:tc>
      </w:tr>
    </w:tbl>
    <w:p>
      <w:pPr>
        <w:pStyle w:val="Normal"/>
        <w:spacing w:lineRule="atLeast" w:line="240"/>
        <w:ind w:left="0" w:hanging="851"/>
        <w:rPr>
          <w:rFonts w:ascii="Times New Roman" w:hAnsi="Times New Roman"/>
          <w:b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</w:r>
    </w:p>
    <w:p>
      <w:pPr>
        <w:pStyle w:val="Normal"/>
        <w:spacing w:lineRule="atLeast" w:line="240"/>
        <w:ind w:left="0" w:hanging="851"/>
        <w:rPr>
          <w:rFonts w:ascii="Times New Roman" w:hAnsi="Times New Roman"/>
          <w:b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2.3. Проектная деятельность</w:t>
      </w:r>
    </w:p>
    <w:tbl>
      <w:tblPr>
        <w:tblStyle w:val="a8"/>
        <w:tblW w:w="10208" w:type="dxa"/>
        <w:jc w:val="left"/>
        <w:tblInd w:w="-7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9"/>
        <w:gridCol w:w="4395"/>
        <w:gridCol w:w="3260"/>
        <w:gridCol w:w="1843"/>
      </w:tblGrid>
      <w:tr>
        <w:trPr/>
        <w:tc>
          <w:tcPr>
            <w:tcW w:w="709" w:type="dxa"/>
            <w:tcBorders/>
          </w:tcPr>
          <w:p>
            <w:pPr>
              <w:pStyle w:val="Normal"/>
              <w:widowControl/>
              <w:spacing w:lineRule="auto" w:line="240" w:before="100" w:after="100"/>
              <w:jc w:val="center"/>
              <w:rPr>
                <w:rFonts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№</w:t>
            </w:r>
          </w:p>
          <w:p>
            <w:pPr>
              <w:pStyle w:val="Normal"/>
              <w:widowControl/>
              <w:spacing w:lineRule="atLeast" w:line="240" w:before="0" w:after="0"/>
              <w:jc w:val="left"/>
              <w:rPr>
                <w:b/>
                <w:b/>
                <w:sz w:val="32"/>
                <w:szCs w:val="32"/>
                <w:u w:val="singl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п/п</w:t>
            </w:r>
          </w:p>
        </w:tc>
        <w:tc>
          <w:tcPr>
            <w:tcW w:w="4395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b/>
                <w:b/>
                <w:sz w:val="32"/>
                <w:szCs w:val="32"/>
                <w:u w:val="singl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Название проекта</w:t>
            </w:r>
          </w:p>
        </w:tc>
        <w:tc>
          <w:tcPr>
            <w:tcW w:w="3260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b/>
                <w:b/>
                <w:sz w:val="32"/>
                <w:szCs w:val="32"/>
                <w:u w:val="singl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Ответственный</w:t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b/>
                <w:b/>
                <w:sz w:val="32"/>
                <w:szCs w:val="32"/>
                <w:u w:val="single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Сроки выполнения</w:t>
            </w:r>
          </w:p>
        </w:tc>
      </w:tr>
      <w:tr>
        <w:trPr/>
        <w:tc>
          <w:tcPr>
            <w:tcW w:w="709" w:type="dxa"/>
            <w:tcBorders/>
          </w:tcPr>
          <w:p>
            <w:pPr>
              <w:pStyle w:val="Normal"/>
              <w:widowControl/>
              <w:spacing w:lineRule="auto" w:line="240" w:before="100" w:after="100"/>
              <w:jc w:val="center"/>
              <w:rPr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1.</w:t>
            </w:r>
          </w:p>
        </w:tc>
        <w:tc>
          <w:tcPr>
            <w:tcW w:w="4395" w:type="dxa"/>
            <w:tcBorders/>
          </w:tcPr>
          <w:p>
            <w:pPr>
              <w:pStyle w:val="Normal"/>
              <w:widowControl/>
              <w:spacing w:lineRule="auto" w:line="240" w:before="100" w:after="10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Краткосрочный проект во 2 младшей группе «Давайте дружить ».</w:t>
            </w:r>
          </w:p>
        </w:tc>
        <w:tc>
          <w:tcPr>
            <w:tcW w:w="3260" w:type="dxa"/>
            <w:tcBorders/>
          </w:tcPr>
          <w:p>
            <w:pPr>
              <w:pStyle w:val="Normal"/>
              <w:widowControl/>
              <w:spacing w:lineRule="auto" w:line="240" w:before="100" w:after="100"/>
              <w:jc w:val="center"/>
              <w:rPr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Воспитатель 2 младшей группы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pacing w:lineRule="auto" w:line="240" w:before="100" w:after="10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1-е полугодие</w:t>
            </w:r>
          </w:p>
        </w:tc>
      </w:tr>
      <w:tr>
        <w:trPr/>
        <w:tc>
          <w:tcPr>
            <w:tcW w:w="709" w:type="dxa"/>
            <w:tcBorders/>
          </w:tcPr>
          <w:p>
            <w:pPr>
              <w:pStyle w:val="Normal"/>
              <w:widowControl/>
              <w:spacing w:lineRule="auto" w:line="240" w:before="100" w:after="100"/>
              <w:jc w:val="center"/>
              <w:rPr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2.</w:t>
            </w:r>
          </w:p>
        </w:tc>
        <w:tc>
          <w:tcPr>
            <w:tcW w:w="4395" w:type="dxa"/>
            <w:tcBorders/>
          </w:tcPr>
          <w:p>
            <w:pPr>
              <w:pStyle w:val="Normal"/>
              <w:widowControl/>
              <w:spacing w:lineRule="auto" w:line="240" w:before="100" w:after="100"/>
              <w:jc w:val="both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Среднесрочный проект в  старшей группе «Хлеб всему голова ».</w:t>
            </w:r>
          </w:p>
        </w:tc>
        <w:tc>
          <w:tcPr>
            <w:tcW w:w="3260" w:type="dxa"/>
            <w:tcBorders/>
          </w:tcPr>
          <w:p>
            <w:pPr>
              <w:pStyle w:val="Normal"/>
              <w:widowControl/>
              <w:spacing w:lineRule="auto" w:line="240" w:before="100" w:after="10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Воспитатель старшей. Гр.Казиханова Л.З.</w:t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pacing w:lineRule="auto" w:line="240" w:before="100" w:after="10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Март-апрель2023г.</w:t>
            </w:r>
          </w:p>
        </w:tc>
      </w:tr>
      <w:tr>
        <w:trPr/>
        <w:tc>
          <w:tcPr>
            <w:tcW w:w="709" w:type="dxa"/>
            <w:tcBorders/>
          </w:tcPr>
          <w:p>
            <w:pPr>
              <w:pStyle w:val="Normal"/>
              <w:widowControl/>
              <w:spacing w:lineRule="auto" w:line="240" w:before="100" w:after="10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4395" w:type="dxa"/>
            <w:tcBorders/>
          </w:tcPr>
          <w:p>
            <w:pPr>
              <w:pStyle w:val="Normal"/>
              <w:widowControl/>
              <w:spacing w:lineRule="auto" w:line="240" w:before="100" w:after="10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3260" w:type="dxa"/>
            <w:tcBorders/>
          </w:tcPr>
          <w:p>
            <w:pPr>
              <w:pStyle w:val="Normal"/>
              <w:widowControl/>
              <w:spacing w:lineRule="auto" w:line="240" w:before="100" w:after="10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pacing w:lineRule="auto" w:line="240" w:before="100" w:after="10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709" w:type="dxa"/>
            <w:tcBorders/>
          </w:tcPr>
          <w:p>
            <w:pPr>
              <w:pStyle w:val="Normal"/>
              <w:widowControl/>
              <w:spacing w:lineRule="auto" w:line="240" w:before="100" w:after="10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4395" w:type="dxa"/>
            <w:tcBorders/>
          </w:tcPr>
          <w:p>
            <w:pPr>
              <w:pStyle w:val="Normal"/>
              <w:widowControl/>
              <w:spacing w:lineRule="auto" w:line="240" w:before="100" w:after="10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3260" w:type="dxa"/>
            <w:tcBorders/>
          </w:tcPr>
          <w:p>
            <w:pPr>
              <w:pStyle w:val="Normal"/>
              <w:widowControl/>
              <w:spacing w:lineRule="auto" w:line="240" w:before="100" w:after="10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pacing w:lineRule="auto" w:line="240" w:before="100" w:after="10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709" w:type="dxa"/>
            <w:tcBorders/>
          </w:tcPr>
          <w:p>
            <w:pPr>
              <w:pStyle w:val="Normal"/>
              <w:widowControl/>
              <w:spacing w:lineRule="auto" w:line="240" w:before="100" w:after="100"/>
              <w:jc w:val="left"/>
              <w:rPr>
                <w:rFonts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4395" w:type="dxa"/>
            <w:tcBorders/>
          </w:tcPr>
          <w:p>
            <w:pPr>
              <w:pStyle w:val="Normal"/>
              <w:widowControl/>
              <w:spacing w:lineRule="auto" w:line="240" w:before="100" w:after="10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3260" w:type="dxa"/>
            <w:tcBorders/>
          </w:tcPr>
          <w:p>
            <w:pPr>
              <w:pStyle w:val="Normal"/>
              <w:widowControl/>
              <w:spacing w:lineRule="auto" w:line="240" w:before="100" w:after="10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.</w:t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pacing w:lineRule="auto" w:line="240" w:before="100" w:after="10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</w:tbl>
    <w:p>
      <w:pPr>
        <w:pStyle w:val="Normal"/>
        <w:spacing w:lineRule="atLeast" w:line="240"/>
        <w:ind w:left="-851" w:hanging="0"/>
        <w:rPr>
          <w:rFonts w:ascii="Times New Roman" w:hAnsi="Times New Roman"/>
          <w:b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</w:r>
    </w:p>
    <w:p>
      <w:pPr>
        <w:pStyle w:val="Normal"/>
        <w:spacing w:lineRule="atLeast" w:line="240"/>
        <w:ind w:left="-851" w:hanging="0"/>
        <w:rPr>
          <w:rFonts w:ascii="Times New Roman" w:hAnsi="Times New Roman"/>
          <w:b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2.4. Организация и проведение музыкальных и спортивных праздников,  развлечений, досуговая деятельность.</w:t>
      </w:r>
    </w:p>
    <w:tbl>
      <w:tblPr>
        <w:tblStyle w:val="a8"/>
        <w:tblW w:w="10208" w:type="dxa"/>
        <w:jc w:val="left"/>
        <w:tblInd w:w="-7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75"/>
        <w:gridCol w:w="3396"/>
        <w:gridCol w:w="2096"/>
        <w:gridCol w:w="2440"/>
      </w:tblGrid>
      <w:tr>
        <w:trPr/>
        <w:tc>
          <w:tcPr>
            <w:tcW w:w="2275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№</w:t>
            </w:r>
          </w:p>
          <w:p>
            <w:pPr>
              <w:pStyle w:val="Normal"/>
              <w:widowControl/>
              <w:spacing w:lineRule="atLeast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п/п</w:t>
            </w:r>
          </w:p>
        </w:tc>
        <w:tc>
          <w:tcPr>
            <w:tcW w:w="3396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Содержание</w:t>
            </w:r>
          </w:p>
        </w:tc>
        <w:tc>
          <w:tcPr>
            <w:tcW w:w="2096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Сроки</w:t>
            </w:r>
          </w:p>
        </w:tc>
        <w:tc>
          <w:tcPr>
            <w:tcW w:w="2440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Ответственные</w:t>
            </w:r>
          </w:p>
        </w:tc>
      </w:tr>
      <w:tr>
        <w:trPr/>
        <w:tc>
          <w:tcPr>
            <w:tcW w:w="2275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Спортивные праздники</w:t>
            </w:r>
          </w:p>
        </w:tc>
        <w:tc>
          <w:tcPr>
            <w:tcW w:w="3396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2096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2440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2275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1.</w:t>
            </w:r>
          </w:p>
        </w:tc>
        <w:tc>
          <w:tcPr>
            <w:tcW w:w="3396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«День здоровья», 2 младшая группа</w:t>
            </w:r>
          </w:p>
        </w:tc>
        <w:tc>
          <w:tcPr>
            <w:tcW w:w="2096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октябрь 2022г.</w:t>
            </w:r>
          </w:p>
        </w:tc>
        <w:tc>
          <w:tcPr>
            <w:tcW w:w="2440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Воспитатель 2 младшей группы  Аскерова А.А</w:t>
            </w:r>
          </w:p>
        </w:tc>
      </w:tr>
      <w:tr>
        <w:trPr/>
        <w:tc>
          <w:tcPr>
            <w:tcW w:w="2275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2.</w:t>
            </w:r>
          </w:p>
        </w:tc>
        <w:tc>
          <w:tcPr>
            <w:tcW w:w="3396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«Народные подвижные игры», старшая группа</w:t>
            </w:r>
          </w:p>
        </w:tc>
        <w:tc>
          <w:tcPr>
            <w:tcW w:w="2096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октябрь 2022г.</w:t>
            </w:r>
          </w:p>
        </w:tc>
        <w:tc>
          <w:tcPr>
            <w:tcW w:w="2440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Воспитатель старшей гр. Исаева Г.С</w:t>
            </w:r>
          </w:p>
        </w:tc>
      </w:tr>
      <w:tr>
        <w:trPr/>
        <w:tc>
          <w:tcPr>
            <w:tcW w:w="2275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Развлечения, досуги</w:t>
            </w:r>
          </w:p>
        </w:tc>
        <w:tc>
          <w:tcPr>
            <w:tcW w:w="3396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2096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2440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2275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1.</w:t>
            </w:r>
          </w:p>
        </w:tc>
        <w:tc>
          <w:tcPr>
            <w:tcW w:w="3396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Развлечение в старшей группе: «Здоровье-это здорово».</w:t>
            </w:r>
          </w:p>
        </w:tc>
        <w:tc>
          <w:tcPr>
            <w:tcW w:w="2096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Ноябрь2022.</w:t>
            </w:r>
          </w:p>
        </w:tc>
        <w:tc>
          <w:tcPr>
            <w:tcW w:w="2440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Воспитатель младшей группы Алханова У.А.</w:t>
            </w:r>
          </w:p>
        </w:tc>
      </w:tr>
      <w:tr>
        <w:trPr/>
        <w:tc>
          <w:tcPr>
            <w:tcW w:w="2275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2.</w:t>
            </w:r>
          </w:p>
        </w:tc>
        <w:tc>
          <w:tcPr>
            <w:tcW w:w="3396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Физкультурный досуг в старш. группе «В гостях у сказки».</w:t>
            </w:r>
          </w:p>
        </w:tc>
        <w:tc>
          <w:tcPr>
            <w:tcW w:w="2096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Январь 2023г.</w:t>
            </w:r>
          </w:p>
        </w:tc>
        <w:tc>
          <w:tcPr>
            <w:tcW w:w="2440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Воспитатель старш. группы</w:t>
            </w:r>
          </w:p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Исаева Г.С.</w:t>
            </w:r>
          </w:p>
        </w:tc>
      </w:tr>
      <w:tr>
        <w:trPr/>
        <w:tc>
          <w:tcPr>
            <w:tcW w:w="2275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Музыкальные  праздники</w:t>
            </w:r>
          </w:p>
        </w:tc>
        <w:tc>
          <w:tcPr>
            <w:tcW w:w="3396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2096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2440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2275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1.</w:t>
            </w:r>
          </w:p>
        </w:tc>
        <w:tc>
          <w:tcPr>
            <w:tcW w:w="3396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«Золотая осень»,</w:t>
            </w:r>
          </w:p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2096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Октябрь 2022г.</w:t>
            </w:r>
          </w:p>
        </w:tc>
        <w:tc>
          <w:tcPr>
            <w:tcW w:w="2440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Воспитатели всех групп</w:t>
            </w:r>
          </w:p>
        </w:tc>
      </w:tr>
      <w:tr>
        <w:trPr/>
        <w:tc>
          <w:tcPr>
            <w:tcW w:w="2275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2.</w:t>
            </w:r>
          </w:p>
        </w:tc>
        <w:tc>
          <w:tcPr>
            <w:tcW w:w="3396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«Новый год», все возрастные группы</w:t>
            </w:r>
          </w:p>
        </w:tc>
        <w:tc>
          <w:tcPr>
            <w:tcW w:w="2096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Декабрь 2022г.</w:t>
            </w:r>
          </w:p>
        </w:tc>
        <w:tc>
          <w:tcPr>
            <w:tcW w:w="2440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Воспитатели всех групп</w:t>
            </w:r>
          </w:p>
        </w:tc>
      </w:tr>
      <w:tr>
        <w:trPr/>
        <w:tc>
          <w:tcPr>
            <w:tcW w:w="2275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3.</w:t>
            </w:r>
          </w:p>
        </w:tc>
        <w:tc>
          <w:tcPr>
            <w:tcW w:w="3396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«23 Февраля»</w:t>
            </w:r>
          </w:p>
        </w:tc>
        <w:tc>
          <w:tcPr>
            <w:tcW w:w="2096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Февраль 2023г.</w:t>
            </w:r>
          </w:p>
        </w:tc>
        <w:tc>
          <w:tcPr>
            <w:tcW w:w="2440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Воспитатели   младшей, старшей группы</w:t>
            </w:r>
          </w:p>
        </w:tc>
      </w:tr>
      <w:tr>
        <w:trPr/>
        <w:tc>
          <w:tcPr>
            <w:tcW w:w="2275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4.</w:t>
            </w:r>
          </w:p>
        </w:tc>
        <w:tc>
          <w:tcPr>
            <w:tcW w:w="3396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«8 Марта», старшая и младшая группа</w:t>
            </w:r>
          </w:p>
        </w:tc>
        <w:tc>
          <w:tcPr>
            <w:tcW w:w="2096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Март 2023г.</w:t>
            </w:r>
          </w:p>
        </w:tc>
        <w:tc>
          <w:tcPr>
            <w:tcW w:w="2440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Воспитатели всех групп</w:t>
            </w:r>
          </w:p>
        </w:tc>
      </w:tr>
      <w:tr>
        <w:trPr/>
        <w:tc>
          <w:tcPr>
            <w:tcW w:w="2275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5.</w:t>
            </w:r>
          </w:p>
        </w:tc>
        <w:tc>
          <w:tcPr>
            <w:tcW w:w="3396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Весенний праздник  «Весна пришла»</w:t>
            </w:r>
          </w:p>
        </w:tc>
        <w:tc>
          <w:tcPr>
            <w:tcW w:w="2096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Апрель 2023г.</w:t>
            </w:r>
          </w:p>
        </w:tc>
        <w:tc>
          <w:tcPr>
            <w:tcW w:w="2440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Воспитатель  всех групп</w:t>
            </w:r>
          </w:p>
        </w:tc>
      </w:tr>
      <w:tr>
        <w:trPr/>
        <w:tc>
          <w:tcPr>
            <w:tcW w:w="2275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6.</w:t>
            </w:r>
          </w:p>
        </w:tc>
        <w:tc>
          <w:tcPr>
            <w:tcW w:w="3396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«9 Мая», все группы</w:t>
            </w:r>
          </w:p>
        </w:tc>
        <w:tc>
          <w:tcPr>
            <w:tcW w:w="2096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Май 2023г.</w:t>
            </w:r>
          </w:p>
        </w:tc>
        <w:tc>
          <w:tcPr>
            <w:tcW w:w="2440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Воспитатели всех групп</w:t>
            </w:r>
          </w:p>
        </w:tc>
      </w:tr>
      <w:tr>
        <w:trPr/>
        <w:tc>
          <w:tcPr>
            <w:tcW w:w="2275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7.</w:t>
            </w:r>
          </w:p>
        </w:tc>
        <w:tc>
          <w:tcPr>
            <w:tcW w:w="3396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«Выпуск детей в школу», старшая группа</w:t>
            </w:r>
          </w:p>
        </w:tc>
        <w:tc>
          <w:tcPr>
            <w:tcW w:w="2096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Май 2023г.</w:t>
            </w:r>
          </w:p>
        </w:tc>
        <w:tc>
          <w:tcPr>
            <w:tcW w:w="2440" w:type="dxa"/>
            <w:tcBorders/>
          </w:tcPr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lineRule="atLeast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Воспитатель старшей группы</w:t>
            </w:r>
          </w:p>
        </w:tc>
      </w:tr>
    </w:tbl>
    <w:p>
      <w:pPr>
        <w:pStyle w:val="Normal"/>
        <w:spacing w:lineRule="atLeast" w:line="240"/>
        <w:ind w:left="0" w:hanging="851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</w:r>
    </w:p>
    <w:p>
      <w:pPr>
        <w:pStyle w:val="Normal"/>
        <w:ind w:left="-851" w:hanging="0"/>
        <w:rPr>
          <w:rFonts w:ascii="Times New Roman" w:hAnsi="Times New Roman" w:cs="Times New Roman"/>
          <w:b/>
          <w:b/>
          <w:sz w:val="32"/>
          <w:szCs w:val="32"/>
          <w:u w:val="single"/>
        </w:rPr>
      </w:pPr>
      <w:r>
        <w:rPr>
          <w:rFonts w:cs="Times New Roman" w:ascii="Times New Roman" w:hAnsi="Times New Roman"/>
          <w:b/>
          <w:sz w:val="32"/>
          <w:szCs w:val="32"/>
          <w:u w:val="single"/>
        </w:rPr>
        <w:t>2.5. Открытые просмотры педагогической деятельности и коллективные просмотры.</w:t>
      </w:r>
    </w:p>
    <w:tbl>
      <w:tblPr>
        <w:tblStyle w:val="a8"/>
        <w:tblW w:w="10208" w:type="dxa"/>
        <w:jc w:val="left"/>
        <w:tblInd w:w="-7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6"/>
        <w:gridCol w:w="6381"/>
        <w:gridCol w:w="1275"/>
        <w:gridCol w:w="1985"/>
      </w:tblGrid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№</w:t>
            </w:r>
          </w:p>
        </w:tc>
        <w:tc>
          <w:tcPr>
            <w:tcW w:w="638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Содержание работы (мероприятия)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Сроки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Ответств.</w:t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1.</w:t>
            </w:r>
          </w:p>
        </w:tc>
        <w:tc>
          <w:tcPr>
            <w:tcW w:w="638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Открытый просмотр  по познавательно-речевому развитию во 2младшей группе: «Мы растем ».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Ноябрь 2022г.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Аскерова А.А.</w:t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2.</w:t>
            </w:r>
          </w:p>
        </w:tc>
        <w:tc>
          <w:tcPr>
            <w:tcW w:w="638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Открытый просмотр ООД по познавательно – речевому развитию в 2 младшей группе: «Весеннее настроение».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Апрель 2023г.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Алханова У.А.</w:t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3.</w:t>
            </w:r>
          </w:p>
        </w:tc>
        <w:tc>
          <w:tcPr>
            <w:tcW w:w="638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Открытый просмотр ООД  по исследовательской деятельности в старшей группе «Вода и песок».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Апрель 2023г.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Казиханова Л.З.</w:t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4.</w:t>
            </w:r>
          </w:p>
        </w:tc>
        <w:tc>
          <w:tcPr>
            <w:tcW w:w="638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Открытое интегрированное мероприятие ко Дню Матери «Мамочка моя».</w:t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Ноябрь 2022г.</w:t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Исаева Г.С.</w:t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638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638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638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638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638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638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56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638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27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98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</w:tbl>
    <w:p>
      <w:pPr>
        <w:pStyle w:val="Normal"/>
        <w:spacing w:before="0" w:after="200"/>
        <w:ind w:left="-851" w:hanging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hanging="851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РАЗДЕЛ 3.</w:t>
      </w:r>
    </w:p>
    <w:p>
      <w:pPr>
        <w:pStyle w:val="Normal"/>
        <w:ind w:left="-709" w:hanging="0"/>
        <w:jc w:val="center"/>
        <w:rPr>
          <w:rFonts w:ascii="Times New Roman" w:hAnsi="Times New Roman" w:cs="Times New Roman"/>
          <w:b/>
          <w:b/>
          <w:color w:val="000000" w:themeColor="text1"/>
          <w:sz w:val="40"/>
          <w:szCs w:val="40"/>
        </w:rPr>
      </w:pPr>
      <w:r>
        <w:rPr>
          <w:rFonts w:cs="Times New Roman" w:ascii="Times New Roman" w:hAnsi="Times New Roman"/>
          <w:b/>
          <w:color w:val="000000" w:themeColor="text1"/>
          <w:sz w:val="40"/>
          <w:szCs w:val="40"/>
        </w:rPr>
        <w:t>Организационно – методическая работа.</w:t>
      </w:r>
    </w:p>
    <w:tbl>
      <w:tblPr>
        <w:tblStyle w:val="a8"/>
        <w:tblW w:w="10280" w:type="dxa"/>
        <w:jc w:val="left"/>
        <w:tblInd w:w="-71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4"/>
        <w:gridCol w:w="5812"/>
        <w:gridCol w:w="1606"/>
        <w:gridCol w:w="2187"/>
      </w:tblGrid>
      <w:tr>
        <w:trPr/>
        <w:tc>
          <w:tcPr>
            <w:tcW w:w="674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п/п</w:t>
            </w:r>
          </w:p>
        </w:tc>
        <w:tc>
          <w:tcPr>
            <w:tcW w:w="5812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Мероприятия</w:t>
            </w:r>
          </w:p>
        </w:tc>
        <w:tc>
          <w:tcPr>
            <w:tcW w:w="160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Сроки</w:t>
            </w:r>
          </w:p>
        </w:tc>
        <w:tc>
          <w:tcPr>
            <w:tcW w:w="218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Ответственные</w:t>
            </w:r>
          </w:p>
        </w:tc>
      </w:tr>
      <w:tr>
        <w:trPr/>
        <w:tc>
          <w:tcPr>
            <w:tcW w:w="674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1.</w:t>
            </w:r>
          </w:p>
        </w:tc>
        <w:tc>
          <w:tcPr>
            <w:tcW w:w="5812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Принять  непосредственное участие в  районных методических объединениях.</w:t>
            </w:r>
          </w:p>
        </w:tc>
        <w:tc>
          <w:tcPr>
            <w:tcW w:w="160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течение года, согласно плану РУО</w:t>
            </w:r>
          </w:p>
        </w:tc>
        <w:tc>
          <w:tcPr>
            <w:tcW w:w="218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Заведующий  ДОУ,  воспитатели</w:t>
            </w:r>
          </w:p>
        </w:tc>
      </w:tr>
      <w:tr>
        <w:trPr/>
        <w:tc>
          <w:tcPr>
            <w:tcW w:w="674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2.</w:t>
            </w:r>
          </w:p>
        </w:tc>
        <w:tc>
          <w:tcPr>
            <w:tcW w:w="5812" w:type="dxa"/>
            <w:tcBorders/>
          </w:tcPr>
          <w:p>
            <w:pPr>
              <w:pStyle w:val="Normal"/>
              <w:widowControl/>
              <w:spacing w:lineRule="atLeast" w:line="0" w:before="0" w:after="0"/>
              <w:ind w:left="57" w:right="57" w:hanging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Внедрение в образовательный процесс новых педагогических программ и технологий: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Использование в работе современных педагогических технологий (развивающее обучение, индивидуальных подход, метод </w:t>
            </w: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u w:val="single"/>
                <w:lang w:val="ru-RU" w:bidi="ar-SA"/>
              </w:rPr>
              <w:t>проектной деятельности</w:t>
            </w: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, здоровьесберегающие технологии, личностно – ориентированная модель воспитания детей и другие).</w:t>
            </w:r>
          </w:p>
        </w:tc>
        <w:tc>
          <w:tcPr>
            <w:tcW w:w="160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течение года</w:t>
            </w:r>
          </w:p>
        </w:tc>
        <w:tc>
          <w:tcPr>
            <w:tcW w:w="218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воспитатели</w:t>
            </w:r>
          </w:p>
        </w:tc>
      </w:tr>
      <w:tr>
        <w:trPr/>
        <w:tc>
          <w:tcPr>
            <w:tcW w:w="674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3.</w:t>
            </w:r>
          </w:p>
        </w:tc>
        <w:tc>
          <w:tcPr>
            <w:tcW w:w="5812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Изучение содержания инновационных программ и пед. технологий с педагогическим коллективом, посредством разнообразных форм методической работы.</w:t>
            </w:r>
          </w:p>
        </w:tc>
        <w:tc>
          <w:tcPr>
            <w:tcW w:w="160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документы\\годовой план ДОУ Соколенок 3 раздел.docx" OLE_LINK1 \a \r</w:instrText>
            </w:r>
            <w:bookmarkStart w:id="9" w:name="OLE_LINK3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течение года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bookmarkEnd w:id="9"/>
          </w:p>
        </w:tc>
        <w:tc>
          <w:tcPr>
            <w:tcW w:w="218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воспитатели</w:t>
            </w:r>
          </w:p>
        </w:tc>
      </w:tr>
      <w:tr>
        <w:trPr/>
        <w:tc>
          <w:tcPr>
            <w:tcW w:w="674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4.</w:t>
            </w:r>
          </w:p>
        </w:tc>
        <w:tc>
          <w:tcPr>
            <w:tcW w:w="5812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Обобщение теоретических и оформление практических материалов по внедрению новых программ.</w:t>
            </w:r>
          </w:p>
        </w:tc>
        <w:tc>
          <w:tcPr>
            <w:tcW w:w="160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документы\\годовой план ДОУ Соколенок 3 раздел.docx" OLE_LINK3 \a \r</w:instrText>
            </w:r>
            <w:bookmarkStart w:id="10" w:name="OLE_LINK4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течение года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bookmarkEnd w:id="10"/>
          </w:p>
        </w:tc>
        <w:tc>
          <w:tcPr>
            <w:tcW w:w="218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документы\\годовой план ДОУ Соколенок 3 раздел.docx" OLE_LINK2 \a \r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Старший воспитатель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</w:p>
        </w:tc>
      </w:tr>
      <w:tr>
        <w:trPr/>
        <w:tc>
          <w:tcPr>
            <w:tcW w:w="674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5.</w:t>
            </w:r>
          </w:p>
        </w:tc>
        <w:tc>
          <w:tcPr>
            <w:tcW w:w="5812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Подведение итогов деятельности ДОУ по использованию инновационных программ и технологий, определение перспектив работы на следующий год.</w:t>
            </w:r>
          </w:p>
        </w:tc>
        <w:tc>
          <w:tcPr>
            <w:tcW w:w="160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1.docx" OLE_LINK31 \a \r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течение года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</w:p>
        </w:tc>
        <w:tc>
          <w:tcPr>
            <w:tcW w:w="218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Заведующий</w:t>
            </w:r>
          </w:p>
        </w:tc>
      </w:tr>
      <w:tr>
        <w:trPr/>
        <w:tc>
          <w:tcPr>
            <w:tcW w:w="674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6.</w:t>
            </w:r>
          </w:p>
        </w:tc>
        <w:tc>
          <w:tcPr>
            <w:tcW w:w="5812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Методическая поддержка педагогов  ДОУ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- решение образовательных задач в совместной деятельности взрослого и детей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- решение программных задач при проведении режимных моментов.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- решение образовательных задач через взаимодействие ДОУ с семьями воспитанников.</w:t>
            </w:r>
          </w:p>
        </w:tc>
        <w:tc>
          <w:tcPr>
            <w:tcW w:w="160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документы\\годовой план ДОУ Соколенок 3 раздел.docx" OLE_LINK4 \a \r</w:instrText>
            </w:r>
            <w:bookmarkStart w:id="11" w:name="OLE_LINK31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течение года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bookmarkEnd w:id="11"/>
          </w:p>
        </w:tc>
        <w:tc>
          <w:tcPr>
            <w:tcW w:w="218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Заведующий</w:t>
            </w:r>
          </w:p>
        </w:tc>
      </w:tr>
    </w:tbl>
    <w:p>
      <w:pPr>
        <w:pStyle w:val="Normal"/>
        <w:spacing w:before="0" w:after="200"/>
        <w:ind w:left="-851" w:hanging="0"/>
        <w:contextualSpacing/>
        <w:rPr>
          <w:rFonts w:ascii="Times New Roman" w:hAnsi="Times New Roman" w:cs="Times New Roman"/>
          <w:b/>
          <w:b/>
          <w:sz w:val="32"/>
          <w:szCs w:val="32"/>
          <w:u w:val="single"/>
        </w:rPr>
      </w:pPr>
      <w:r>
        <w:rPr>
          <w:rFonts w:cs="Times New Roman" w:ascii="Times New Roman" w:hAnsi="Times New Roman"/>
          <w:b/>
          <w:sz w:val="32"/>
          <w:szCs w:val="32"/>
          <w:u w:val="single"/>
        </w:rPr>
      </w:r>
    </w:p>
    <w:p>
      <w:pPr>
        <w:pStyle w:val="Normal"/>
        <w:spacing w:before="0" w:after="200"/>
        <w:ind w:left="-851" w:hanging="0"/>
        <w:contextualSpacing/>
        <w:rPr>
          <w:rFonts w:ascii="Times New Roman" w:hAnsi="Times New Roman" w:cs="Times New Roman"/>
          <w:b/>
          <w:b/>
          <w:sz w:val="32"/>
          <w:szCs w:val="32"/>
          <w:u w:val="single"/>
        </w:rPr>
      </w:pPr>
      <w:r>
        <w:rPr>
          <w:rFonts w:cs="Times New Roman" w:ascii="Times New Roman" w:hAnsi="Times New Roman"/>
          <w:b/>
          <w:sz w:val="32"/>
          <w:szCs w:val="32"/>
          <w:u w:val="single"/>
        </w:rPr>
        <w:t>3.1. Педагогические советы, консультации, семинары, семинары – практикумы, круглые столы</w:t>
      </w:r>
    </w:p>
    <w:p>
      <w:pPr>
        <w:pStyle w:val="Normal"/>
        <w:spacing w:before="0" w:after="200"/>
        <w:ind w:left="-851" w:hanging="0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  <w:u w:val="single"/>
        </w:rPr>
      </w:r>
    </w:p>
    <w:p>
      <w:pPr>
        <w:pStyle w:val="Normal"/>
        <w:spacing w:before="0" w:after="200"/>
        <w:ind w:left="-851" w:hanging="0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  <w:u w:val="single"/>
        </w:rPr>
      </w:r>
    </w:p>
    <w:p>
      <w:pPr>
        <w:pStyle w:val="Normal"/>
        <w:spacing w:before="0" w:after="200"/>
        <w:ind w:left="-851" w:hanging="0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  <w:u w:val="single"/>
        </w:rPr>
      </w:r>
    </w:p>
    <w:tbl>
      <w:tblPr>
        <w:tblStyle w:val="a8"/>
        <w:tblW w:w="10349" w:type="dxa"/>
        <w:jc w:val="left"/>
        <w:tblInd w:w="-7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7"/>
        <w:gridCol w:w="5671"/>
        <w:gridCol w:w="282"/>
        <w:gridCol w:w="1418"/>
        <w:gridCol w:w="2410"/>
      </w:tblGrid>
      <w:tr>
        <w:trPr/>
        <w:tc>
          <w:tcPr>
            <w:tcW w:w="10348" w:type="dxa"/>
            <w:gridSpan w:val="5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color w:val="FF0000"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kern w:val="0"/>
                <w:sz w:val="32"/>
                <w:szCs w:val="32"/>
                <w:lang w:val="ru-RU" w:bidi="ar-SA"/>
              </w:rPr>
              <w:t>ПЕДАГОГИЧЕСКИЕ СОВЕТЫ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№</w:t>
            </w:r>
          </w:p>
        </w:tc>
        <w:tc>
          <w:tcPr>
            <w:tcW w:w="5953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Содержание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Сроки</w:t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Ответственные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 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1.</w:t>
            </w:r>
          </w:p>
        </w:tc>
        <w:tc>
          <w:tcPr>
            <w:tcW w:w="5953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i/>
                <w:kern w:val="0"/>
                <w:sz w:val="28"/>
                <w:szCs w:val="28"/>
                <w:lang w:val="ru-RU" w:bidi="ar-SA"/>
              </w:rPr>
              <w:t>Педагогический совет №1 (установочный)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Тема: «Перспективы работы на новый 2022– 2023учебный год».</w:t>
            </w:r>
          </w:p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Cs/>
                <w:kern w:val="0"/>
                <w:sz w:val="28"/>
                <w:szCs w:val="28"/>
                <w:lang w:val="ru-RU" w:eastAsia="ru-RU" w:bidi="ar-SA"/>
              </w:rPr>
              <w:t>Повестка дня:</w:t>
            </w:r>
          </w:p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2. Утверждение годового плана воспитательно-образовательной работы МКДОУ д/с «Малыш» на 2022-2023учебный год.</w:t>
            </w:r>
          </w:p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eastAsia="ru-RU" w:bidi="ar-SA"/>
              </w:rPr>
              <w:t xml:space="preserve"> </w:t>
            </w:r>
            <w:r>
              <w:rPr>
                <w:rFonts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Утверждение учебного плана и расписания ООД.</w:t>
            </w:r>
          </w:p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eastAsia="ru-RU" w:bidi="ar-SA"/>
              </w:rPr>
              <w:t>1. Анализ работы за летний оздоровительный период 2022г.</w:t>
            </w:r>
          </w:p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  <w:lang w:val="ru-RU" w:eastAsia="ru-RU" w:bidi="ar-SA"/>
              </w:rPr>
              <w:t>3. Итоги смотра готовности групп новому учебному году.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   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Сентябрь</w:t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    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Заведующий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2.</w:t>
            </w:r>
          </w:p>
        </w:tc>
        <w:tc>
          <w:tcPr>
            <w:tcW w:w="5953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i/>
                <w:kern w:val="0"/>
                <w:sz w:val="28"/>
                <w:szCs w:val="28"/>
                <w:lang w:val="ru-RU" w:bidi="ar-SA"/>
              </w:rPr>
              <w:t>Педсовет №2.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Тема: «Формирование семейных ценностей у дошкольников,сохранение и укрепление здоровья детей  их физического развития через совместную деятельность с семьями воспитанников».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Ноябрь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2022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   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Заведующий,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воспитатели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Воспитатели 2 младшей группы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>
          <w:trHeight w:val="4957" w:hRule="atLeast"/>
        </w:trPr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3.</w:t>
            </w:r>
          </w:p>
        </w:tc>
        <w:tc>
          <w:tcPr>
            <w:tcW w:w="5953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i/>
                <w:kern w:val="0"/>
                <w:sz w:val="28"/>
                <w:szCs w:val="28"/>
                <w:lang w:val="ru-RU" w:bidi="ar-SA"/>
              </w:rPr>
              <w:t>Педсовет №3.</w:t>
            </w:r>
          </w:p>
          <w:p>
            <w:pPr>
              <w:pStyle w:val="Normal"/>
              <w:widowControl/>
              <w:shd w:val="clear" w:color="auto" w:fill="FFFFFF"/>
              <w:spacing w:lineRule="atLeast" w:line="360" w:before="0" w:after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8"/>
                <w:szCs w:val="20"/>
                <w:lang w:val="ru-RU" w:bidi="ar-SA"/>
              </w:rPr>
              <w:t>Тема: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Приобщение к национальному богатству России, традициям и искусству Дагестана – залог формирования патриотических чувств, художественно-эстетического вкуса воспитанников.</w:t>
            </w:r>
          </w:p>
          <w:p>
            <w:pPr>
              <w:pStyle w:val="Normal"/>
              <w:widowControl/>
              <w:shd w:val="clear" w:color="auto" w:fill="FFFFFF"/>
              <w:spacing w:lineRule="atLeast" w:line="360" w:before="0" w:after="0"/>
              <w:jc w:val="left"/>
              <w:rPr>
                <w:rFonts w:eastAsia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szCs w:val="28"/>
                <w:lang w:val="ru-RU" w:bidi="ar-SA"/>
              </w:rPr>
              <w:t> 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szCs w:val="28"/>
                <w:lang w:val="ru-RU" w:bidi="ar-SA"/>
              </w:rPr>
              <w:t>Повестка дня:</w:t>
            </w:r>
          </w:p>
          <w:p>
            <w:pPr>
              <w:pStyle w:val="Normal"/>
              <w:widowControl/>
              <w:shd w:val="clear" w:color="auto" w:fill="FFFFFF"/>
              <w:spacing w:lineRule="atLeast" w:line="360" w:before="0" w:after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1.Вступительное слово</w:t>
            </w:r>
          </w:p>
          <w:p>
            <w:pPr>
              <w:pStyle w:val="Normal"/>
              <w:widowControl/>
              <w:shd w:val="clear" w:color="auto" w:fill="FFFFFF"/>
              <w:spacing w:lineRule="atLeast" w:line="360" w:before="0" w:after="0"/>
              <w:jc w:val="left"/>
              <w:rPr>
                <w:rFonts w:eastAsia="Times New Roman"/>
                <w:i/>
                <w:i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 xml:space="preserve">2.Теоретическая часть </w:t>
            </w: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8"/>
                <w:szCs w:val="28"/>
                <w:lang w:val="ru-RU" w:bidi="ar-SA"/>
              </w:rPr>
              <w:t>(вопросы для обсуждения).</w:t>
            </w:r>
          </w:p>
          <w:p>
            <w:pPr>
              <w:pStyle w:val="Normal"/>
              <w:widowControl/>
              <w:shd w:val="clear" w:color="auto" w:fill="FFFFFF"/>
              <w:spacing w:lineRule="atLeast" w:line="360" w:before="0" w:after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3.Деловая игра «Путешествие в мир культурного наследия»:</w:t>
            </w:r>
          </w:p>
          <w:p>
            <w:pPr>
              <w:pStyle w:val="Normal"/>
              <w:widowControl/>
              <w:shd w:val="clear" w:color="auto" w:fill="FFFFFF"/>
              <w:spacing w:lineRule="atLeast" w:line="360" w:before="0" w:after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- разминка</w:t>
            </w:r>
          </w:p>
          <w:p>
            <w:pPr>
              <w:pStyle w:val="Normal"/>
              <w:widowControl/>
              <w:shd w:val="clear" w:color="auto" w:fill="FFFFFF"/>
              <w:spacing w:lineRule="atLeast" w:line="360" w:before="0" w:after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- разгадывание кроссворда</w:t>
            </w:r>
          </w:p>
          <w:p>
            <w:pPr>
              <w:pStyle w:val="Normal"/>
              <w:widowControl/>
              <w:shd w:val="clear" w:color="auto" w:fill="FFFFFF"/>
              <w:spacing w:lineRule="atLeast" w:line="360" w:before="0" w:after="0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- загадки</w:t>
            </w:r>
          </w:p>
          <w:p>
            <w:pPr>
              <w:pStyle w:val="Normal"/>
              <w:widowControl/>
              <w:shd w:val="clear" w:color="auto" w:fill="FFFFFF"/>
              <w:spacing w:lineRule="atLeast" w:line="360" w:before="0" w:after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  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Март</w:t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Заведующий,</w:t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воспитатели групп</w:t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5953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i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lang w:val="ru-RU" w:bidi="ar-SA"/>
              </w:rPr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4.</w:t>
            </w:r>
          </w:p>
        </w:tc>
        <w:tc>
          <w:tcPr>
            <w:tcW w:w="5953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i/>
                <w:kern w:val="0"/>
                <w:sz w:val="28"/>
                <w:szCs w:val="28"/>
                <w:lang w:val="ru-RU" w:bidi="ar-SA"/>
              </w:rPr>
              <w:t>Педсовет №4 (итоговый)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Повестка дня: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1.Анализ работы педагогического коллектива за год.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2.Мониторинг достижений планируемых промежуточных результатов освоения  программы по  областям.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3.Анализ заболеваемости и оздоровления детей в ДОУ.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4.Утверждение плана работы на летне-оздоровительный  период.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5.Особенности работы с детьми в летний период (методические рекомендации)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6.Определение основных направлений деятельности ДОУ на новый учебный год.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i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Май</w:t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    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Заведующий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воспитатели</w:t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Медсестра</w:t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Заведующий</w:t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10348" w:type="dxa"/>
            <w:gridSpan w:val="5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color w:val="FF0000"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kern w:val="0"/>
                <w:sz w:val="32"/>
                <w:szCs w:val="32"/>
                <w:lang w:val="ru-RU" w:bidi="ar-SA"/>
              </w:rPr>
              <w:t>КОНСУЛЬТАЦИИ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1.</w:t>
            </w:r>
          </w:p>
        </w:tc>
        <w:tc>
          <w:tcPr>
            <w:tcW w:w="567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i/>
                <w:kern w:val="0"/>
                <w:sz w:val="28"/>
                <w:szCs w:val="28"/>
                <w:lang w:val="ru-RU" w:bidi="ar-SA"/>
              </w:rPr>
              <w:t xml:space="preserve">Консультация для педагогов: 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«Моделирование игрового пространства в ДОУ с учетом требований ФГОС».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lang w:val="ru-RU" w:bidi="ar-SA"/>
              </w:rPr>
            </w:r>
          </w:p>
        </w:tc>
        <w:tc>
          <w:tcPr>
            <w:tcW w:w="1700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Октябрь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2022г.</w:t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"Документ1" "OLE_LINK8" \a \r  \* MERGEFORMAT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Воспитатель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старшей группы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5671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  <w:lang w:val="ru-RU" w:bidi="ar-SA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700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2.</w:t>
            </w:r>
          </w:p>
        </w:tc>
        <w:tc>
          <w:tcPr>
            <w:tcW w:w="5671" w:type="dxa"/>
            <w:tcBorders/>
          </w:tcPr>
          <w:p>
            <w:pPr>
              <w:pStyle w:val="Normal"/>
              <w:widowControl w:val="false"/>
              <w:spacing w:before="0" w:after="200"/>
              <w:contextualSpacing/>
              <w:rPr>
                <w:b/>
                <w:b/>
                <w:i/>
                <w:i/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szCs w:val="28"/>
              </w:rPr>
              <w:instrText xml:space="preserve">LINK Word.Document.12 "Документ1" "OLE_LINK10" \a \r  \* MERGEFORMAT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sz w:val="28"/>
                <w:szCs w:val="28"/>
              </w:rPr>
            </w:r>
            <w:r>
              <w:rPr>
                <w:b/>
                <w:i/>
                <w:sz w:val="28"/>
                <w:szCs w:val="28"/>
              </w:rPr>
              <w:t>Консультации для педагогов:</w:t>
            </w:r>
          </w:p>
          <w:p>
            <w:pPr>
              <w:pStyle w:val="Normal"/>
              <w:widowControl w:val="false"/>
              <w:spacing w:before="0" w:after="20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"Работа с календарем природы как форма познавательно - исследовательской деятельности при формировании целостной картины мира".</w:t>
            </w:r>
          </w:p>
          <w:p>
            <w:pPr>
              <w:pStyle w:val="Normal"/>
              <w:widowControl w:val="false"/>
              <w:spacing w:before="0" w:after="200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1700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Ноябрь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2022г.</w:t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"Документ1" "OLE_LINK13" \a \r  \* MERGEFORMAT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Воспитатель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старшей гр.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3.</w:t>
            </w:r>
          </w:p>
        </w:tc>
        <w:tc>
          <w:tcPr>
            <w:tcW w:w="567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"Документ1" "OLE_LINK14" \a \r  \* MERGEFORMAT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b/>
                <w:i/>
                <w:kern w:val="0"/>
                <w:sz w:val="28"/>
                <w:szCs w:val="28"/>
                <w:lang w:val="ru-RU" w:bidi="ar-SA"/>
              </w:rPr>
              <w:t>Консультации для педагогов: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rFonts w:eastAsia="Times New Roman"/>
                <w:color w:val="333333"/>
                <w:kern w:val="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«</w:t>
            </w:r>
            <w:r>
              <w:rPr>
                <w:rFonts w:eastAsia="Times New Roman" w:cs="Times New Roman" w:ascii="Times New Roman" w:hAnsi="Times New Roman"/>
                <w:color w:val="333333"/>
                <w:kern w:val="2"/>
                <w:sz w:val="28"/>
                <w:szCs w:val="28"/>
                <w:lang w:val="ru-RU" w:bidi="ar-SA"/>
              </w:rPr>
              <w:t>Организация работы по физическому развитию в ДОУ в контексте ФГОС дошкольного образования».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700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Декабрь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2022г.</w:t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воспитатель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lang w:val="ru-RU" w:bidi="ar-SA"/>
              </w:rPr>
            </w:r>
          </w:p>
        </w:tc>
        <w:tc>
          <w:tcPr>
            <w:tcW w:w="567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700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567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700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4.</w:t>
            </w:r>
          </w:p>
        </w:tc>
        <w:tc>
          <w:tcPr>
            <w:tcW w:w="567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1.docx" OLE_LINK20 \a \r  \* MERGEFORMAT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b/>
                <w:i/>
                <w:kern w:val="0"/>
                <w:sz w:val="28"/>
                <w:szCs w:val="28"/>
                <w:lang w:val="ru-RU" w:bidi="ar-SA"/>
              </w:rPr>
              <w:t>Консультации для педагогов: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«</w:t>
            </w:r>
            <w:r>
              <w:rPr>
                <w:rFonts w:cs="Times New Roman" w:ascii="Times New Roman" w:hAnsi="Times New Roman"/>
                <w:bCs/>
                <w:color w:val="333333"/>
                <w:kern w:val="0"/>
                <w:sz w:val="28"/>
                <w:szCs w:val="28"/>
                <w:lang w:val="ru-RU" w:bidi="ar-SA"/>
              </w:rPr>
              <w:t>Использование новых образовательных технологий, электронных образовательных ресурсов (ЭОР) в образовательном процессе».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700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Март</w:t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заведующий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567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700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5.</w:t>
            </w:r>
          </w:p>
        </w:tc>
        <w:tc>
          <w:tcPr>
            <w:tcW w:w="567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Консультация: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"E:\\документы детского сада\\садик\\консультации, планы работы, портфолио\\годовой план, план работы старшего воспитателя\\сделаное\\godovoi plan.docx" "OLE_LINK96" \a \r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"Воспитание правовой культуры детей и родителей".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</w:p>
        </w:tc>
        <w:tc>
          <w:tcPr>
            <w:tcW w:w="1700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Май</w:t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1.docx" OLE_LINK27 \a \r  \* MERGEFORMAT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воспитатель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</w:p>
        </w:tc>
      </w:tr>
      <w:tr>
        <w:trPr/>
        <w:tc>
          <w:tcPr>
            <w:tcW w:w="10348" w:type="dxa"/>
            <w:gridSpan w:val="5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color w:val="FF0000"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kern w:val="0"/>
                <w:sz w:val="32"/>
                <w:szCs w:val="32"/>
                <w:lang w:val="ru-RU" w:bidi="ar-SA"/>
              </w:rPr>
              <w:t>СЕМИНАРЫ, СЕМИНАРЫ – ПРАКТИКУМЫ, КРУГЛЫЕ СТОЛЫ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567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700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2.</w:t>
            </w:r>
          </w:p>
        </w:tc>
        <w:tc>
          <w:tcPr>
            <w:tcW w:w="567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333333"/>
                <w:kern w:val="2"/>
                <w:sz w:val="28"/>
                <w:szCs w:val="28"/>
                <w:lang w:val="ru-RU" w:bidi="ar-SA"/>
              </w:rPr>
              <w:t>Семинар "Патриотическое воспитание дошкольников в ДОУ в соответствии с ФГОС ДО".</w:t>
            </w:r>
          </w:p>
        </w:tc>
        <w:tc>
          <w:tcPr>
            <w:tcW w:w="1700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февраль 2023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1.docx" OLE_LINK29 \a \r  \* MERGEFORMAT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Старший воспитатель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3.</w:t>
            </w:r>
          </w:p>
        </w:tc>
        <w:tc>
          <w:tcPr>
            <w:tcW w:w="567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Семинар – практикум «Оптимизация двигательного режима дошкольников в условиях ДОУ».</w:t>
            </w:r>
          </w:p>
        </w:tc>
        <w:tc>
          <w:tcPr>
            <w:tcW w:w="1700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ноябрь2022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OLE_LINK30 \a \r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Старший воспитатель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4.</w:t>
            </w:r>
          </w:p>
        </w:tc>
        <w:tc>
          <w:tcPr>
            <w:tcW w:w="567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Круглый стол: «Проблемы психолого – педагогического образования родителей».</w:t>
            </w:r>
          </w:p>
        </w:tc>
        <w:tc>
          <w:tcPr>
            <w:tcW w:w="1700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Апрель 2023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1.docx" OLE_LINK29 \a \r  \* MERGEFORMAT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воспитатель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</w:p>
        </w:tc>
      </w:tr>
    </w:tbl>
    <w:p>
      <w:pPr>
        <w:pStyle w:val="Normal"/>
        <w:spacing w:before="0" w:after="200"/>
        <w:contextualSpacing/>
        <w:rPr>
          <w:rFonts w:ascii="Times New Roman" w:hAnsi="Times New Roman" w:cs="Times New Roman"/>
          <w:b/>
          <w:b/>
          <w:sz w:val="32"/>
          <w:szCs w:val="32"/>
          <w:u w:val="single"/>
        </w:rPr>
      </w:pPr>
      <w:r>
        <w:rPr>
          <w:rFonts w:cs="Times New Roman" w:ascii="Times New Roman" w:hAnsi="Times New Roman"/>
          <w:b/>
          <w:sz w:val="32"/>
          <w:szCs w:val="32"/>
          <w:u w:val="single"/>
        </w:rPr>
      </w:r>
    </w:p>
    <w:p>
      <w:pPr>
        <w:pStyle w:val="Normal"/>
        <w:spacing w:before="0" w:after="200"/>
        <w:ind w:left="-851" w:hanging="0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  <w:u w:val="single"/>
        </w:rPr>
      </w:r>
    </w:p>
    <w:p>
      <w:pPr>
        <w:pStyle w:val="Normal"/>
        <w:spacing w:before="0" w:after="200"/>
        <w:ind w:left="-851" w:hanging="0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  <w:u w:val="single"/>
        </w:rPr>
      </w:r>
    </w:p>
    <w:p>
      <w:pPr>
        <w:pStyle w:val="Normal"/>
        <w:spacing w:before="0" w:after="200"/>
        <w:ind w:left="-851" w:hanging="0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  <w:u w:val="single"/>
        </w:rPr>
      </w:r>
    </w:p>
    <w:p>
      <w:pPr>
        <w:pStyle w:val="Normal"/>
        <w:spacing w:before="0" w:after="200"/>
        <w:ind w:left="-851" w:hanging="0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cs="Times New Roman" w:ascii="Times New Roman" w:hAnsi="Times New Roman"/>
          <w:sz w:val="28"/>
          <w:szCs w:val="28"/>
          <w:u w:val="single"/>
        </w:rPr>
      </w:r>
    </w:p>
    <w:p>
      <w:pPr>
        <w:pStyle w:val="Normal"/>
        <w:spacing w:before="0" w:after="200"/>
        <w:ind w:left="-851" w:hanging="0"/>
        <w:contextualSpacing/>
        <w:rPr>
          <w:rFonts w:ascii="Times New Roman" w:hAnsi="Times New Roman" w:cs="Times New Roman"/>
          <w:b/>
          <w:b/>
          <w:sz w:val="32"/>
          <w:szCs w:val="32"/>
          <w:u w:val="single"/>
        </w:rPr>
      </w:pPr>
      <w:r>
        <w:rPr>
          <w:rFonts w:cs="Times New Roman" w:ascii="Times New Roman" w:hAnsi="Times New Roman"/>
          <w:b/>
          <w:sz w:val="32"/>
          <w:szCs w:val="32"/>
          <w:u w:val="single"/>
        </w:rPr>
        <w:t>3.2. Самообразование педагогических работников.</w:t>
      </w:r>
    </w:p>
    <w:p>
      <w:pPr>
        <w:pStyle w:val="Normal"/>
        <w:spacing w:before="0" w:after="200"/>
        <w:ind w:left="-851" w:hanging="0"/>
        <w:contextualSpacing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tbl>
      <w:tblPr>
        <w:tblStyle w:val="a8"/>
        <w:tblW w:w="10349" w:type="dxa"/>
        <w:jc w:val="left"/>
        <w:tblInd w:w="-7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17"/>
        <w:gridCol w:w="2907"/>
        <w:gridCol w:w="3396"/>
        <w:gridCol w:w="1677"/>
        <w:gridCol w:w="1752"/>
      </w:tblGrid>
      <w:tr>
        <w:trPr/>
        <w:tc>
          <w:tcPr>
            <w:tcW w:w="61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№</w:t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п/п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Ф.И.О. педагога</w:t>
            </w:r>
          </w:p>
        </w:tc>
        <w:tc>
          <w:tcPr>
            <w:tcW w:w="339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Наименование темы</w:t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самообразования</w:t>
            </w:r>
          </w:p>
        </w:tc>
        <w:tc>
          <w:tcPr>
            <w:tcW w:w="167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Сроки</w:t>
            </w:r>
          </w:p>
        </w:tc>
        <w:tc>
          <w:tcPr>
            <w:tcW w:w="1752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Формы отчетности</w:t>
            </w:r>
          </w:p>
        </w:tc>
      </w:tr>
      <w:tr>
        <w:trPr/>
        <w:tc>
          <w:tcPr>
            <w:tcW w:w="61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1.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Алханова У.А. (2 младшая группа)</w:t>
            </w:r>
          </w:p>
        </w:tc>
        <w:tc>
          <w:tcPr>
            <w:tcW w:w="339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«Развитие мелкой моторики у дошкольников через дидактические игры».</w:t>
            </w:r>
          </w:p>
        </w:tc>
        <w:tc>
          <w:tcPr>
            <w:tcW w:w="167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течение года</w:t>
            </w:r>
          </w:p>
        </w:tc>
        <w:tc>
          <w:tcPr>
            <w:tcW w:w="1752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OLE_LINK43 \a \r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Сообщения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</w:p>
        </w:tc>
      </w:tr>
      <w:tr>
        <w:trPr/>
        <w:tc>
          <w:tcPr>
            <w:tcW w:w="61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2.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Аскерова А.А. (2 младшая группа)</w:t>
            </w:r>
          </w:p>
        </w:tc>
        <w:tc>
          <w:tcPr>
            <w:tcW w:w="339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«Игровая деятельность детей на этапе перехода от раннего к дошкольному детству».</w:t>
            </w:r>
          </w:p>
        </w:tc>
        <w:tc>
          <w:tcPr>
            <w:tcW w:w="167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OLE_LINK8 \a \r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течение года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</w:p>
        </w:tc>
        <w:tc>
          <w:tcPr>
            <w:tcW w:w="1752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сообщения,</w:t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картотека сюжетно –ролевых игр</w:t>
            </w:r>
          </w:p>
        </w:tc>
      </w:tr>
      <w:tr>
        <w:trPr/>
        <w:tc>
          <w:tcPr>
            <w:tcW w:w="61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3.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Исаева Г.С. (старшая группа)</w:t>
            </w:r>
          </w:p>
        </w:tc>
        <w:tc>
          <w:tcPr>
            <w:tcW w:w="339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«Формирование, развитие художественно творческих способностей, эстетического отношения к окружающей действительности, восприятия детей в рисовании».</w:t>
            </w:r>
          </w:p>
        </w:tc>
        <w:tc>
          <w:tcPr>
            <w:tcW w:w="167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течение года</w:t>
            </w:r>
          </w:p>
        </w:tc>
        <w:tc>
          <w:tcPr>
            <w:tcW w:w="1752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61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4.</w:t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Казиханова Л.З.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(старш. группа)</w:t>
            </w:r>
          </w:p>
        </w:tc>
        <w:tc>
          <w:tcPr>
            <w:tcW w:w="339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«Подвижные игры в ДОУ».</w:t>
            </w:r>
          </w:p>
        </w:tc>
        <w:tc>
          <w:tcPr>
            <w:tcW w:w="167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OLE_LINK34 \a \r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течение года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</w:p>
        </w:tc>
        <w:tc>
          <w:tcPr>
            <w:tcW w:w="1752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сообщение</w:t>
            </w:r>
          </w:p>
        </w:tc>
      </w:tr>
      <w:tr>
        <w:trPr/>
        <w:tc>
          <w:tcPr>
            <w:tcW w:w="61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290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339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67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752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before="0" w:after="200"/>
        <w:ind w:left="0" w:hanging="851"/>
        <w:contextualSpacing/>
        <w:rPr>
          <w:rFonts w:ascii="Times New Roman" w:hAnsi="Times New Roman" w:cs="Times New Roman"/>
          <w:b/>
          <w:b/>
          <w:sz w:val="32"/>
          <w:szCs w:val="32"/>
          <w:u w:val="single"/>
        </w:rPr>
      </w:pPr>
      <w:r>
        <w:rPr>
          <w:rFonts w:cs="Times New Roman" w:ascii="Times New Roman" w:hAnsi="Times New Roman"/>
          <w:b/>
          <w:sz w:val="32"/>
          <w:szCs w:val="32"/>
          <w:u w:val="single"/>
        </w:rPr>
        <w:t>3.3. Тематический контроль.</w:t>
      </w:r>
    </w:p>
    <w:p>
      <w:pPr>
        <w:pStyle w:val="Normal"/>
        <w:spacing w:before="0" w:after="200"/>
        <w:ind w:left="0" w:hanging="851"/>
        <w:contextualSpacing/>
        <w:rPr>
          <w:rFonts w:ascii="Times New Roman" w:hAnsi="Times New Roman" w:cs="Times New Roman"/>
          <w:b/>
          <w:b/>
          <w:sz w:val="32"/>
          <w:szCs w:val="32"/>
          <w:u w:val="single"/>
        </w:rPr>
      </w:pPr>
      <w:r>
        <w:rPr>
          <w:rFonts w:cs="Times New Roman" w:ascii="Times New Roman" w:hAnsi="Times New Roman"/>
          <w:b/>
          <w:sz w:val="32"/>
          <w:szCs w:val="32"/>
          <w:u w:val="single"/>
        </w:rPr>
      </w:r>
    </w:p>
    <w:tbl>
      <w:tblPr>
        <w:tblStyle w:val="a8"/>
        <w:tblW w:w="10314" w:type="dxa"/>
        <w:jc w:val="left"/>
        <w:tblInd w:w="-7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69"/>
        <w:gridCol w:w="8044"/>
      </w:tblGrid>
      <w:tr>
        <w:trPr/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Сроки</w:t>
            </w:r>
          </w:p>
        </w:tc>
        <w:tc>
          <w:tcPr>
            <w:tcW w:w="8044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Содержание работы</w:t>
            </w:r>
          </w:p>
        </w:tc>
      </w:tr>
      <w:tr>
        <w:trPr/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 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Октябрь 2022г.</w:t>
            </w:r>
          </w:p>
        </w:tc>
        <w:tc>
          <w:tcPr>
            <w:tcW w:w="8044" w:type="dxa"/>
            <w:tcBorders/>
          </w:tcPr>
          <w:p>
            <w:pPr>
              <w:pStyle w:val="Normal"/>
              <w:widowControl/>
              <w:spacing w:lineRule="auto" w:line="240" w:beforeAutospacing="1" w:afterAutospacing="1"/>
              <w:jc w:val="left"/>
              <w:rPr>
                <w:rFonts w:eastAsia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Тема: «Организация  работы по физическому воспитанию в ДОУ».</w:t>
            </w:r>
            <w:r>
              <w:rPr>
                <w:rFonts w:eastAsia="Times New Roman" w:cs="Times New Roman" w:ascii="Verdana" w:hAnsi="Verdana"/>
                <w:b/>
                <w:color w:val="000000"/>
                <w:kern w:val="0"/>
                <w:sz w:val="18"/>
                <w:szCs w:val="18"/>
                <w:lang w:val="ru-RU" w:bidi="ar-SA"/>
              </w:rPr>
              <w:t xml:space="preserve">                                                                                                       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szCs w:val="28"/>
                <w:lang w:val="ru-RU" w:bidi="ar-SA"/>
              </w:rPr>
              <w:t>План контроля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8"/>
                <w:szCs w:val="28"/>
                <w:lang w:val="ru-RU" w:bidi="ar-SA"/>
              </w:rPr>
              <w:t>:</w:t>
            </w:r>
          </w:p>
          <w:p>
            <w:pPr>
              <w:pStyle w:val="Normal"/>
              <w:widowControl/>
              <w:spacing w:lineRule="auto" w:line="240" w:beforeAutospacing="1" w:afterAutospacing="1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1.Физическое  воспитание вДОУ</w:t>
            </w:r>
          </w:p>
          <w:p>
            <w:pPr>
              <w:pStyle w:val="Normal"/>
              <w:widowControl/>
              <w:spacing w:lineRule="auto" w:line="240" w:beforeAutospacing="1" w:afterAutospacing="1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szCs w:val="28"/>
                <w:lang w:val="ru-RU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2.Проектная деятельность по физическому воспитанию .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szCs w:val="28"/>
                <w:lang w:val="ru-RU" w:bidi="ar-SA"/>
              </w:rPr>
              <w:t xml:space="preserve">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3. Анализ уголков  по физической культуре в каждой группе.</w:t>
            </w:r>
          </w:p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eastAsia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март 2023г.</w:t>
            </w:r>
          </w:p>
        </w:tc>
        <w:tc>
          <w:tcPr>
            <w:tcW w:w="8044" w:type="dxa"/>
            <w:tcBorders/>
          </w:tcPr>
          <w:p>
            <w:pPr>
              <w:pStyle w:val="Normal"/>
              <w:widowControl/>
              <w:spacing w:lineRule="auto" w:line="240" w:beforeAutospacing="1" w:afterAutospacing="1"/>
              <w:jc w:val="left"/>
              <w:rPr>
                <w:rFonts w:eastAsia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8"/>
                <w:szCs w:val="28"/>
                <w:lang w:val="ru-RU" w:bidi="ar-SA"/>
              </w:rPr>
              <w:t>Тема: «Организация работы по патриотическому воспитанию детей дошкольного возраста».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 xml:space="preserve">                                                              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szCs w:val="28"/>
                <w:lang w:val="ru-RU" w:bidi="ar-SA"/>
              </w:rPr>
              <w:t>План контроля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8"/>
                <w:szCs w:val="28"/>
                <w:lang w:val="ru-RU" w:bidi="ar-SA"/>
              </w:rPr>
              <w:t>: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szCs w:val="28"/>
                <w:lang w:val="ru-RU" w:bidi="ar-SA"/>
              </w:rPr>
              <w:t xml:space="preserve">                                                                               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1. Открытый просмотр педагогического процесса в каждой возрастной группе (ООД, индивидуальная работа с воспитанниками).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szCs w:val="28"/>
                <w:lang w:val="ru-RU" w:bidi="ar-SA"/>
              </w:rPr>
              <w:t xml:space="preserve">                                                                 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2.Развивающая  среда в группах.</w:t>
            </w:r>
          </w:p>
          <w:p>
            <w:pPr>
              <w:pStyle w:val="Normal"/>
              <w:widowControl/>
              <w:spacing w:lineRule="auto" w:line="240" w:beforeAutospacing="1" w:afterAutospacing="1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3.Книжные уголки.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szCs w:val="28"/>
                <w:lang w:val="ru-RU" w:bidi="ar-SA"/>
              </w:rPr>
              <w:t xml:space="preserve">                                                                                    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4. Организация образовательного пространства и разнообразие материалов, оборудования и инвентаря в группах.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szCs w:val="28"/>
                <w:lang w:val="ru-RU" w:bidi="ar-SA"/>
              </w:rPr>
              <w:t xml:space="preserve">                        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szCs w:val="28"/>
                <w:u w:val="single"/>
                <w:lang w:val="ru-RU" w:bidi="ar-SA"/>
              </w:rPr>
              <w:t>Материалы контроля: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szCs w:val="28"/>
                <w:lang w:val="ru-RU" w:bidi="ar-SA"/>
              </w:rPr>
              <w:t xml:space="preserve">                                                                                                          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1. Анализ планирования работы с детьми по теме.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szCs w:val="28"/>
                <w:lang w:val="ru-RU" w:bidi="ar-SA"/>
              </w:rPr>
              <w:t xml:space="preserve">                        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2.Анализ книжных уголков.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szCs w:val="28"/>
                <w:lang w:val="ru-RU" w:bidi="ar-SA"/>
              </w:rPr>
              <w:t xml:space="preserve">                                                          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3.Анализ работы с родителями.</w:t>
            </w:r>
          </w:p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eastAsia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апрель 2023г.</w:t>
            </w:r>
          </w:p>
        </w:tc>
        <w:tc>
          <w:tcPr>
            <w:tcW w:w="8044" w:type="dxa"/>
            <w:tcBorders/>
          </w:tcPr>
          <w:p>
            <w:pPr>
              <w:pStyle w:val="Normal"/>
              <w:widowControl/>
              <w:spacing w:lineRule="auto" w:line="240" w:beforeAutospacing="1" w:afterAutospacing="1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8"/>
                <w:szCs w:val="28"/>
                <w:lang w:val="ru-RU" w:bidi="ar-SA"/>
              </w:rPr>
              <w:t>Тема: «Организация образовательной деятельности при проведении режимных моментов».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 xml:space="preserve">                                              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szCs w:val="28"/>
                <w:lang w:val="ru-RU" w:bidi="ar-SA"/>
              </w:rPr>
              <w:t>План контроля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8"/>
                <w:szCs w:val="28"/>
                <w:lang w:val="ru-RU" w:bidi="ar-SA"/>
              </w:rPr>
              <w:t>: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 xml:space="preserve">                                                                         1.Организация питания детей, культура поведения за столом.</w:t>
            </w:r>
          </w:p>
          <w:p>
            <w:pPr>
              <w:pStyle w:val="Normal"/>
              <w:widowControl/>
              <w:spacing w:lineRule="auto" w:line="240" w:beforeAutospacing="1" w:afterAutospacing="1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 xml:space="preserve">2.Воспитание культурно-гигиенических навыков.                3.Организация сна в группах.                                                               4.Контроль питания в группах.                                                    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szCs w:val="28"/>
                <w:u w:val="single"/>
                <w:lang w:val="ru-RU" w:bidi="ar-SA"/>
              </w:rPr>
              <w:t xml:space="preserve">Материалы контроля:                                                                   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1. Анализ питания в группах, культура поведения за столом детей.                                                                                                               2. Анализ воспитания культурно - гигиенических навыков.                          3. Анализ организации сна в группах.</w:t>
            </w:r>
          </w:p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226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май 2023.</w:t>
            </w:r>
          </w:p>
        </w:tc>
        <w:tc>
          <w:tcPr>
            <w:tcW w:w="8044" w:type="dxa"/>
            <w:tcBorders/>
          </w:tcPr>
          <w:p>
            <w:pPr>
              <w:pStyle w:val="Normal"/>
              <w:widowControl/>
              <w:spacing w:lineRule="auto" w:line="240" w:beforeAutospacing="1" w:afterAutospacing="1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8"/>
                <w:szCs w:val="28"/>
                <w:lang w:val="ru-RU" w:bidi="ar-SA"/>
              </w:rPr>
              <w:t>Тема: «Организация и проведение прогулки».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 xml:space="preserve">                         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szCs w:val="28"/>
                <w:lang w:val="ru-RU" w:bidi="ar-SA"/>
              </w:rPr>
              <w:t>План контроля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8"/>
                <w:szCs w:val="28"/>
                <w:lang w:val="ru-RU" w:bidi="ar-SA"/>
              </w:rPr>
              <w:t>: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 xml:space="preserve">                                                                                      1.Анализ плана прогулки.                                                                             2. Организация наблюдения.                                                                      3. Организация трудовой деятельности детей.                                                            4. Организация игровой деятельности.                                                     5. Организация  двигательной активности детей.</w:t>
            </w:r>
          </w:p>
          <w:p>
            <w:pPr>
              <w:pStyle w:val="Normal"/>
              <w:widowControl/>
              <w:spacing w:lineRule="auto" w:line="240" w:beforeAutospacing="1" w:afterAutospacing="1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- Анализ выносного материала для игровой деятельности, двигательной активности детей.</w:t>
            </w:r>
          </w:p>
          <w:p>
            <w:pPr>
              <w:pStyle w:val="Normal"/>
              <w:widowControl/>
              <w:spacing w:lineRule="auto" w:line="240" w:beforeAutospacing="1" w:afterAutospacing="1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- Анализ планирования работы с детьми по теме.</w:t>
            </w:r>
          </w:p>
          <w:p>
            <w:pPr>
              <w:pStyle w:val="Normal"/>
              <w:widowControl/>
              <w:spacing w:lineRule="auto" w:line="240" w:beforeAutospacing="1" w:after="0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ru-RU" w:bidi="ar-SA"/>
              </w:rPr>
            </w:r>
          </w:p>
        </w:tc>
      </w:tr>
    </w:tbl>
    <w:p>
      <w:pPr>
        <w:pStyle w:val="Normal"/>
        <w:spacing w:before="0" w:after="200"/>
        <w:contextualSpacing/>
        <w:rPr>
          <w:rFonts w:ascii="Verdana" w:hAnsi="Verdana" w:eastAsia="Times New Roman" w:cs="Times New Roman"/>
          <w:color w:val="000000"/>
          <w:sz w:val="18"/>
          <w:szCs w:val="18"/>
        </w:rPr>
      </w:pPr>
      <w:r>
        <w:rPr>
          <w:rFonts w:eastAsia="Times New Roman" w:cs="Times New Roman" w:ascii="Verdana" w:hAnsi="Verdana"/>
          <w:color w:val="000000"/>
          <w:sz w:val="18"/>
          <w:szCs w:val="18"/>
        </w:rPr>
      </w:r>
    </w:p>
    <w:p>
      <w:pPr>
        <w:pStyle w:val="Normal"/>
        <w:spacing w:before="0" w:after="200"/>
        <w:ind w:left="0" w:hanging="851"/>
        <w:contextualSpacing/>
        <w:rPr>
          <w:rFonts w:ascii="Times New Roman" w:hAnsi="Times New Roman" w:cs="Times New Roman"/>
          <w:b/>
          <w:b/>
          <w:sz w:val="32"/>
          <w:szCs w:val="32"/>
          <w:u w:val="single"/>
        </w:rPr>
      </w:pPr>
      <w:r>
        <w:rPr>
          <w:rFonts w:cs="Times New Roman" w:ascii="Times New Roman" w:hAnsi="Times New Roman"/>
          <w:b/>
          <w:sz w:val="32"/>
          <w:szCs w:val="32"/>
          <w:u w:val="single"/>
        </w:rPr>
        <w:t>3.4. Различные виды контроля.</w:t>
      </w:r>
    </w:p>
    <w:p>
      <w:pPr>
        <w:pStyle w:val="Normal"/>
        <w:spacing w:before="0" w:after="200"/>
        <w:ind w:left="0" w:right="708" w:hanging="851"/>
        <w:contextualSpacing/>
        <w:rPr>
          <w:rFonts w:ascii="Times New Roman" w:hAnsi="Times New Roman" w:cs="Times New Roman"/>
          <w:b/>
          <w:b/>
          <w:sz w:val="32"/>
          <w:szCs w:val="32"/>
          <w:u w:val="single"/>
        </w:rPr>
      </w:pPr>
      <w:r>
        <w:rPr>
          <w:rFonts w:cs="Times New Roman" w:ascii="Times New Roman" w:hAnsi="Times New Roman"/>
          <w:b/>
          <w:sz w:val="32"/>
          <w:szCs w:val="32"/>
          <w:u w:val="single"/>
        </w:rPr>
      </w:r>
    </w:p>
    <w:tbl>
      <w:tblPr>
        <w:tblW w:w="10349" w:type="dxa"/>
        <w:jc w:val="left"/>
        <w:tblInd w:w="-74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77"/>
        <w:gridCol w:w="1701"/>
        <w:gridCol w:w="1841"/>
        <w:gridCol w:w="1986"/>
        <w:gridCol w:w="1984"/>
        <w:gridCol w:w="1559"/>
      </w:tblGrid>
      <w:tr>
        <w:trPr/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left="34" w:hanging="34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90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Вид контроля</w:t>
            </w:r>
          </w:p>
        </w:tc>
      </w:tr>
      <w:tr>
        <w:trPr/>
        <w:tc>
          <w:tcPr>
            <w:tcW w:w="127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Предупре-дительный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Фронталь- ный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Взаимоконт-роль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Эпизодичес-кий  (срезы)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Итоговый</w:t>
            </w:r>
          </w:p>
        </w:tc>
      </w:tr>
      <w:tr>
        <w:trPr/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80008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800080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Ведение документации в группе.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Все группы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80008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800080"/>
                <w:sz w:val="24"/>
                <w:szCs w:val="24"/>
              </w:rPr>
              <w:t>Октябрь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Условия в группах для самост-ной, музыкальной, худож-ной, театральной, спортивной деят-ти.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Все группы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Организация и эффективность хозяйственно-бытового труда детей в группе.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Старшая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Использование дидактических игр в утренний отрезок времени.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2 младшая группа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b/>
                <w:b/>
                <w:color w:val="80008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800080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80008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800080"/>
                <w:sz w:val="24"/>
                <w:szCs w:val="24"/>
              </w:rPr>
              <w:t>Ноябрь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Планирова-ние учебно-воспитатель-ного процесса.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Все группы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80008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800080"/>
                <w:sz w:val="24"/>
                <w:szCs w:val="24"/>
              </w:rPr>
              <w:t>Декабрь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0" w:right="33" w:hanging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Сформирован-ность у детей представлений о сезонных изменениях.</w:t>
            </w:r>
          </w:p>
          <w:p>
            <w:pPr>
              <w:pStyle w:val="Normal"/>
              <w:widowControl w:val="false"/>
              <w:spacing w:before="0" w:after="200"/>
              <w:ind w:left="0" w:right="-108" w:hanging="0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 xml:space="preserve">  </w:t>
            </w: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старшая группа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80008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800080"/>
                <w:sz w:val="24"/>
                <w:szCs w:val="24"/>
              </w:rPr>
              <w:t>Январь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-109" w:right="-107" w:hanging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Подготовка воспитателя к занятиям.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Все группы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Работа с часто болеющими детьми.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80008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800080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Методы и формы знакомства  детей с профессиями.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Старшая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Сформирован-ность культурно-гигиенических навыков.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2 младшая группа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80008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800080"/>
                <w:sz w:val="24"/>
                <w:szCs w:val="24"/>
              </w:rPr>
              <w:t>Март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Организация деятельности детей во второй половине дня.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Все группы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80008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800080"/>
                <w:sz w:val="24"/>
                <w:szCs w:val="24"/>
              </w:rPr>
              <w:t>Апрель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Умение детьми составлять рассказ по сюжетной картине.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старшая группа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b/>
                <w:color w:val="800080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800080"/>
                <w:sz w:val="24"/>
                <w:szCs w:val="24"/>
              </w:rPr>
              <w:t>Май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extBody"/>
              <w:widowControl w:val="false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Организация и проведение прогулки, выносной материал.</w:t>
            </w:r>
          </w:p>
          <w:p>
            <w:pPr>
              <w:pStyle w:val="TextBody"/>
              <w:widowControl w:val="false"/>
              <w:spacing w:before="0" w:after="120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2 младшая и старшая группы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ind w:left="0" w:right="1982" w:hanging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Готовность детей к обучению.</w:t>
            </w:r>
          </w:p>
          <w:p>
            <w:pPr>
              <w:pStyle w:val="Normal"/>
              <w:widowControl w:val="false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i/>
                <w:sz w:val="24"/>
                <w:szCs w:val="24"/>
              </w:rPr>
              <w:t>Старшая группа</w:t>
            </w:r>
          </w:p>
        </w:tc>
      </w:tr>
    </w:tbl>
    <w:p>
      <w:pPr>
        <w:pStyle w:val="Normal"/>
        <w:rPr>
          <w:b/>
          <w:b/>
          <w:i/>
          <w:i/>
          <w:color w:val="7030A0"/>
          <w:sz w:val="8"/>
          <w:szCs w:val="8"/>
        </w:rPr>
      </w:pPr>
      <w:r>
        <w:rPr>
          <w:b/>
          <w:i/>
          <w:color w:val="7030A0"/>
          <w:sz w:val="26"/>
          <w:szCs w:val="26"/>
        </w:rPr>
        <w:t xml:space="preserve">  </w:t>
      </w:r>
    </w:p>
    <w:p>
      <w:pPr>
        <w:pStyle w:val="Normal"/>
        <w:ind w:left="-851" w:hanging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</w:t>
      </w:r>
      <w:r>
        <w:rPr>
          <w:rFonts w:cs="Times New Roman" w:ascii="Times New Roman" w:hAnsi="Times New Roman"/>
          <w:b/>
          <w:sz w:val="28"/>
          <w:szCs w:val="28"/>
        </w:rPr>
        <w:t xml:space="preserve">Оперативный контроль проводится ежемесячно по мере необходимости устранения незначительных сбоев в работе.  </w:t>
      </w:r>
    </w:p>
    <w:p>
      <w:pPr>
        <w:pStyle w:val="Normal"/>
        <w:ind w:left="0" w:hanging="851"/>
        <w:rPr>
          <w:b/>
          <w:b/>
        </w:rPr>
      </w:pPr>
      <w:r>
        <w:rPr>
          <w:b/>
        </w:rPr>
        <w:t xml:space="preserve"> </w:t>
      </w:r>
      <w:r>
        <w:rPr>
          <w:b/>
          <w:sz w:val="32"/>
          <w:szCs w:val="32"/>
          <w:u w:val="single"/>
        </w:rPr>
        <w:t>3</w:t>
      </w:r>
      <w:r>
        <w:rPr>
          <w:rFonts w:cs="Times New Roman" w:ascii="Times New Roman" w:hAnsi="Times New Roman"/>
          <w:b/>
          <w:sz w:val="32"/>
          <w:szCs w:val="32"/>
          <w:u w:val="single"/>
        </w:rPr>
        <w:t>.5. Смотры, конкурсы, выставки.</w:t>
      </w:r>
    </w:p>
    <w:tbl>
      <w:tblPr>
        <w:tblStyle w:val="a8"/>
        <w:tblW w:w="10315" w:type="dxa"/>
        <w:jc w:val="left"/>
        <w:tblInd w:w="-71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33"/>
        <w:gridCol w:w="5246"/>
        <w:gridCol w:w="1399"/>
        <w:gridCol w:w="3136"/>
      </w:tblGrid>
      <w:tr>
        <w:trPr/>
        <w:tc>
          <w:tcPr>
            <w:tcW w:w="533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№</w:t>
            </w:r>
          </w:p>
        </w:tc>
        <w:tc>
          <w:tcPr>
            <w:tcW w:w="524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Содержание</w:t>
            </w:r>
          </w:p>
        </w:tc>
        <w:tc>
          <w:tcPr>
            <w:tcW w:w="139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Сроки</w:t>
            </w:r>
          </w:p>
        </w:tc>
        <w:tc>
          <w:tcPr>
            <w:tcW w:w="313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Ответственные</w:t>
            </w:r>
          </w:p>
        </w:tc>
      </w:tr>
      <w:tr>
        <w:trPr/>
        <w:tc>
          <w:tcPr>
            <w:tcW w:w="533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524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kern w:val="0"/>
                <w:sz w:val="28"/>
                <w:szCs w:val="28"/>
                <w:lang w:val="ru-RU" w:bidi="ar-SA"/>
              </w:rPr>
              <w:t>Выставки детских работ</w:t>
            </w:r>
          </w:p>
        </w:tc>
        <w:tc>
          <w:tcPr>
            <w:tcW w:w="139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313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533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1.</w:t>
            </w:r>
          </w:p>
        </w:tc>
        <w:tc>
          <w:tcPr>
            <w:tcW w:w="524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Выставка поделок и рисунков: «Осенняя палитра».</w:t>
            </w:r>
          </w:p>
        </w:tc>
        <w:tc>
          <w:tcPr>
            <w:tcW w:w="139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Октябрь</w:t>
            </w:r>
          </w:p>
        </w:tc>
        <w:tc>
          <w:tcPr>
            <w:tcW w:w="313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Воспитатели групп</w:t>
            </w:r>
          </w:p>
        </w:tc>
      </w:tr>
      <w:tr>
        <w:trPr/>
        <w:tc>
          <w:tcPr>
            <w:tcW w:w="533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2.</w:t>
            </w:r>
          </w:p>
        </w:tc>
        <w:tc>
          <w:tcPr>
            <w:tcW w:w="524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Выставка рисунков ко Дню Матери «Загляните в мамины глаза».</w:t>
            </w:r>
          </w:p>
        </w:tc>
        <w:tc>
          <w:tcPr>
            <w:tcW w:w="139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Ноябрь</w:t>
            </w:r>
          </w:p>
        </w:tc>
        <w:tc>
          <w:tcPr>
            <w:tcW w:w="313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Воспитатели  гр.</w:t>
            </w:r>
          </w:p>
        </w:tc>
      </w:tr>
      <w:tr>
        <w:trPr/>
        <w:tc>
          <w:tcPr>
            <w:tcW w:w="533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3.</w:t>
            </w:r>
          </w:p>
        </w:tc>
        <w:tc>
          <w:tcPr>
            <w:tcW w:w="524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Конкурс оригинальных украшений групп «Новый год на порог».</w:t>
            </w:r>
          </w:p>
        </w:tc>
        <w:tc>
          <w:tcPr>
            <w:tcW w:w="139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Декабрь</w:t>
            </w:r>
          </w:p>
        </w:tc>
        <w:tc>
          <w:tcPr>
            <w:tcW w:w="313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документы\\годовой план ДОУ Соколенок 3 раздел.docx" OLE_LINK13 \a \r</w:instrText>
            </w:r>
            <w:bookmarkStart w:id="12" w:name="OLE_LINK5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Воспитатели 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групп</w:t>
            </w:r>
            <w:bookmarkEnd w:id="12"/>
          </w:p>
        </w:tc>
      </w:tr>
      <w:tr>
        <w:trPr/>
        <w:tc>
          <w:tcPr>
            <w:tcW w:w="533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4.</w:t>
            </w:r>
          </w:p>
        </w:tc>
        <w:tc>
          <w:tcPr>
            <w:tcW w:w="524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Выставка детских работ и работ воспитателей «Зимние забавы».</w:t>
            </w:r>
          </w:p>
        </w:tc>
        <w:tc>
          <w:tcPr>
            <w:tcW w:w="139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Январь</w:t>
            </w:r>
          </w:p>
        </w:tc>
        <w:tc>
          <w:tcPr>
            <w:tcW w:w="313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"E:\\документы детского сада\\садик\\годовой план , ооп до\\годовой план, план работы старшего воспитателя\\сделаное\\godovoi plan.docx" OLE_LINK5 \a \r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Воспитатели групп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</w:p>
        </w:tc>
      </w:tr>
      <w:tr>
        <w:trPr/>
        <w:tc>
          <w:tcPr>
            <w:tcW w:w="533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5.</w:t>
            </w:r>
          </w:p>
        </w:tc>
        <w:tc>
          <w:tcPr>
            <w:tcW w:w="524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Конкурс детских работ «Наши отважные папы».</w:t>
            </w:r>
          </w:p>
        </w:tc>
        <w:tc>
          <w:tcPr>
            <w:tcW w:w="139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Февраль</w:t>
            </w:r>
          </w:p>
        </w:tc>
        <w:tc>
          <w:tcPr>
            <w:tcW w:w="313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документы\\годовой план ДОУ Соколенок 3 раздел.docx" OLE_LINK14 \a \r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Воспитатели  гр.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</w:p>
        </w:tc>
      </w:tr>
      <w:tr>
        <w:trPr/>
        <w:tc>
          <w:tcPr>
            <w:tcW w:w="533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6.</w:t>
            </w:r>
          </w:p>
        </w:tc>
        <w:tc>
          <w:tcPr>
            <w:tcW w:w="524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Конкурс поздравительных открыток к 8 Марта.</w:t>
            </w:r>
          </w:p>
        </w:tc>
        <w:tc>
          <w:tcPr>
            <w:tcW w:w="139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Март</w:t>
            </w:r>
          </w:p>
        </w:tc>
        <w:tc>
          <w:tcPr>
            <w:tcW w:w="313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документы\\годовой план ДОУ Соколенок 3 раздел.docx" OLE_LINK15 \a \r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Воспитатели  гр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.</w:t>
            </w:r>
          </w:p>
        </w:tc>
      </w:tr>
      <w:tr>
        <w:trPr/>
        <w:tc>
          <w:tcPr>
            <w:tcW w:w="533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7.</w:t>
            </w:r>
          </w:p>
        </w:tc>
        <w:tc>
          <w:tcPr>
            <w:tcW w:w="524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Выставка детских работ по художественно – продуктивной деятельности «День птиц».</w:t>
            </w:r>
          </w:p>
        </w:tc>
        <w:tc>
          <w:tcPr>
            <w:tcW w:w="139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Апрель</w:t>
            </w:r>
          </w:p>
        </w:tc>
        <w:tc>
          <w:tcPr>
            <w:tcW w:w="313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документы\\годовой план ДОУ Соколенок 3 раздел.docx" OLE_LINK12 \a \r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Воспитатели 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гр.</w:t>
            </w:r>
          </w:p>
        </w:tc>
      </w:tr>
      <w:tr>
        <w:trPr/>
        <w:tc>
          <w:tcPr>
            <w:tcW w:w="533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8.</w:t>
            </w:r>
          </w:p>
        </w:tc>
        <w:tc>
          <w:tcPr>
            <w:tcW w:w="524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Выставка детских работ к празднику «День победы».</w:t>
            </w:r>
          </w:p>
        </w:tc>
        <w:tc>
          <w:tcPr>
            <w:tcW w:w="139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Май</w:t>
            </w:r>
          </w:p>
        </w:tc>
        <w:tc>
          <w:tcPr>
            <w:tcW w:w="313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документы\\годовой план ДОУ Соколенок 3 раздел.docx" OLE_LINK15 \a \r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Воспитатели  гр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.</w:t>
            </w:r>
          </w:p>
        </w:tc>
      </w:tr>
      <w:tr>
        <w:trPr/>
        <w:tc>
          <w:tcPr>
            <w:tcW w:w="533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524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kern w:val="0"/>
                <w:sz w:val="28"/>
                <w:szCs w:val="28"/>
                <w:lang w:val="ru-RU" w:bidi="ar-SA"/>
              </w:rPr>
              <w:t>Смотры – конкурсы</w:t>
            </w:r>
          </w:p>
        </w:tc>
        <w:tc>
          <w:tcPr>
            <w:tcW w:w="139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313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533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1.</w:t>
            </w:r>
          </w:p>
        </w:tc>
        <w:tc>
          <w:tcPr>
            <w:tcW w:w="524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Смотр-конкурс на лучшую подготовку групп к новому учебному году.</w:t>
            </w:r>
          </w:p>
        </w:tc>
        <w:tc>
          <w:tcPr>
            <w:tcW w:w="139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Сентябрь</w:t>
            </w:r>
          </w:p>
        </w:tc>
        <w:tc>
          <w:tcPr>
            <w:tcW w:w="313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bookmarkStart w:id="13" w:name="OLE_LINK16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Воспитатели</w:t>
            </w:r>
            <w:bookmarkEnd w:id="13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групп</w:t>
            </w:r>
          </w:p>
        </w:tc>
      </w:tr>
      <w:tr>
        <w:trPr/>
        <w:tc>
          <w:tcPr>
            <w:tcW w:w="533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2.</w:t>
            </w:r>
          </w:p>
        </w:tc>
        <w:tc>
          <w:tcPr>
            <w:tcW w:w="524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Смотр-конкурс «Развивающая среда по патриотическому воспитанию в группах.</w:t>
            </w:r>
          </w:p>
        </w:tc>
        <w:tc>
          <w:tcPr>
            <w:tcW w:w="139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Март</w:t>
            </w:r>
          </w:p>
        </w:tc>
        <w:tc>
          <w:tcPr>
            <w:tcW w:w="313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документы\\годовой план ДОУ Соколенок 3 раздел.docx" OLE_LINK16 \a \r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Воспитатели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групп</w:t>
            </w:r>
          </w:p>
        </w:tc>
      </w:tr>
    </w:tbl>
    <w:p>
      <w:pPr>
        <w:pStyle w:val="Normal"/>
        <w:spacing w:before="0" w:after="20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200"/>
        <w:ind w:left="0" w:hanging="851"/>
        <w:contextualSpacing/>
        <w:rPr>
          <w:rFonts w:ascii="Times New Roman" w:hAnsi="Times New Roman" w:cs="Times New Roman"/>
          <w:b/>
          <w:b/>
          <w:sz w:val="32"/>
          <w:szCs w:val="32"/>
          <w:u w:val="single"/>
        </w:rPr>
      </w:pPr>
      <w:r>
        <w:rPr>
          <w:rFonts w:cs="Times New Roman" w:ascii="Times New Roman" w:hAnsi="Times New Roman"/>
          <w:b/>
          <w:sz w:val="32"/>
          <w:szCs w:val="32"/>
          <w:u w:val="single"/>
        </w:rPr>
        <w:t>3.6.  Работа в методическом кабинете.</w:t>
      </w:r>
    </w:p>
    <w:p>
      <w:pPr>
        <w:pStyle w:val="Normal"/>
        <w:spacing w:before="0" w:after="200"/>
        <w:ind w:left="-709" w:hanging="0"/>
        <w:contextualSpacing/>
        <w:rPr>
          <w:rFonts w:ascii="Times New Roman" w:hAnsi="Times New Roman" w:cs="Times New Roman"/>
          <w:b/>
          <w:b/>
          <w:sz w:val="32"/>
          <w:szCs w:val="32"/>
          <w:u w:val="single"/>
        </w:rPr>
      </w:pPr>
      <w:r>
        <w:rPr>
          <w:rFonts w:cs="Times New Roman" w:ascii="Times New Roman" w:hAnsi="Times New Roman"/>
          <w:b/>
          <w:sz w:val="32"/>
          <w:szCs w:val="32"/>
          <w:u w:val="single"/>
        </w:rPr>
      </w:r>
    </w:p>
    <w:tbl>
      <w:tblPr>
        <w:tblStyle w:val="a8"/>
        <w:tblW w:w="10173" w:type="dxa"/>
        <w:jc w:val="left"/>
        <w:tblInd w:w="-71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5670"/>
        <w:gridCol w:w="1560"/>
        <w:gridCol w:w="2267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32"/>
                <w:szCs w:val="32"/>
              </w:rPr>
            </w:pPr>
            <w:r>
              <w:fldChar w:fldCharType="begin"/>
            </w:r>
            <w:r>
              <w:rPr>
                <w:sz w:val="32"/>
                <w:kern w:val="0"/>
                <w:szCs w:val="32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1.docx" "OLE_LINK34" \a \r  \* MERGEFORMAT</w:instrText>
            </w:r>
            <w:r>
              <w:rPr>
                <w:rFonts w:cs="Times New Roman" w:ascii="Times New Roman" w:hAnsi="Times New Roman"/>
                <w:kern w:val="0"/>
                <w:sz w:val="32"/>
                <w:szCs w:val="32"/>
                <w:lang w:val="ru-RU" w:bidi="ar-SA"/>
              </w:rPr>
            </w:r>
            <w:r>
              <w:rPr>
                <w:sz w:val="32"/>
                <w:kern w:val="0"/>
                <w:szCs w:val="32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32"/>
                <w:szCs w:val="32"/>
                <w:lang w:val="ru-RU" w:bidi="ar-SA"/>
              </w:rPr>
            </w: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№</w:t>
            </w:r>
            <w:r>
              <w:rPr>
                <w:rFonts w:cs="Times New Roman" w:ascii="Times New Roman" w:hAnsi="Times New Roman"/>
                <w:kern w:val="0"/>
                <w:sz w:val="32"/>
                <w:szCs w:val="32"/>
                <w:lang w:val="ru-RU" w:bidi="ar-SA"/>
              </w:rPr>
            </w:r>
            <w:r>
              <w:rPr>
                <w:sz w:val="32"/>
                <w:kern w:val="0"/>
                <w:szCs w:val="32"/>
                <w:rFonts w:cs="Times New Roman" w:ascii="Times New Roman" w:hAnsi="Times New Roman"/>
                <w:lang w:val="ru-RU" w:bidi="ar-SA"/>
              </w:rPr>
              <w:fldChar w:fldCharType="end"/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kern w:val="0"/>
                <w:sz w:val="32"/>
                <w:szCs w:val="32"/>
                <w:lang w:val="ru-RU" w:bidi="ar-SA"/>
              </w:rPr>
              <w:t>п/п</w:t>
            </w:r>
          </w:p>
        </w:tc>
        <w:tc>
          <w:tcPr>
            <w:tcW w:w="5670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32"/>
                <w:szCs w:val="32"/>
                <w:u w:val="single"/>
              </w:rPr>
            </w:pPr>
            <w:r>
              <w:fldChar w:fldCharType="begin"/>
            </w:r>
            <w:r>
              <w:rPr>
                <w:sz w:val="32"/>
                <w:kern w:val="0"/>
                <w:szCs w:val="32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1.docx" "OLE_LINK35" \a \r  \* MERGEFORMAT</w:instrText>
            </w:r>
            <w:r>
              <w:rPr>
                <w:rFonts w:cs="Times New Roman" w:ascii="Times New Roman" w:hAnsi="Times New Roman"/>
                <w:kern w:val="0"/>
                <w:sz w:val="32"/>
                <w:szCs w:val="32"/>
                <w:lang w:val="ru-RU" w:bidi="ar-SA"/>
              </w:rPr>
            </w:r>
            <w:r>
              <w:rPr>
                <w:sz w:val="32"/>
                <w:kern w:val="0"/>
                <w:szCs w:val="32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32"/>
                <w:szCs w:val="32"/>
                <w:lang w:val="ru-RU" w:bidi="ar-SA"/>
              </w:rPr>
            </w: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Содержание</w:t>
            </w:r>
            <w:r>
              <w:rPr>
                <w:rFonts w:cs="Times New Roman" w:ascii="Times New Roman" w:hAnsi="Times New Roman"/>
                <w:kern w:val="0"/>
                <w:sz w:val="32"/>
                <w:szCs w:val="32"/>
                <w:lang w:val="ru-RU" w:bidi="ar-SA"/>
              </w:rPr>
            </w:r>
            <w:r>
              <w:rPr>
                <w:sz w:val="32"/>
                <w:kern w:val="0"/>
                <w:szCs w:val="32"/>
                <w:rFonts w:cs="Times New Roman" w:ascii="Times New Roman" w:hAnsi="Times New Roman"/>
                <w:lang w:val="ru-RU" w:bidi="ar-SA"/>
              </w:rPr>
              <w:fldChar w:fldCharType="end"/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32"/>
                <w:szCs w:val="32"/>
                <w:u w:val="single"/>
              </w:rPr>
            </w:pPr>
            <w:r>
              <w:fldChar w:fldCharType="begin"/>
            </w:r>
            <w:r>
              <w:rPr>
                <w:sz w:val="32"/>
                <w:kern w:val="0"/>
                <w:szCs w:val="32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1.docx" "OLE_LINK36" \a \r  \* MERGEFORMAT</w:instrText>
            </w:r>
            <w:r>
              <w:rPr>
                <w:rFonts w:cs="Times New Roman" w:ascii="Times New Roman" w:hAnsi="Times New Roman"/>
                <w:kern w:val="0"/>
                <w:sz w:val="32"/>
                <w:szCs w:val="32"/>
                <w:lang w:val="ru-RU" w:bidi="ar-SA"/>
              </w:rPr>
            </w:r>
            <w:r>
              <w:rPr>
                <w:sz w:val="32"/>
                <w:kern w:val="0"/>
                <w:szCs w:val="32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32"/>
                <w:szCs w:val="32"/>
                <w:lang w:val="ru-RU" w:bidi="ar-SA"/>
              </w:rPr>
            </w: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Сроки</w:t>
            </w:r>
            <w:r>
              <w:rPr>
                <w:rFonts w:cs="Times New Roman" w:ascii="Times New Roman" w:hAnsi="Times New Roman"/>
                <w:kern w:val="0"/>
                <w:sz w:val="32"/>
                <w:szCs w:val="32"/>
                <w:lang w:val="ru-RU" w:bidi="ar-SA"/>
              </w:rPr>
            </w:r>
            <w:r>
              <w:rPr>
                <w:sz w:val="32"/>
                <w:kern w:val="0"/>
                <w:szCs w:val="32"/>
                <w:rFonts w:cs="Times New Roman" w:ascii="Times New Roman" w:hAnsi="Times New Roman"/>
                <w:lang w:val="ru-RU" w:bidi="ar-SA"/>
              </w:rPr>
              <w:fldChar w:fldCharType="end"/>
            </w:r>
          </w:p>
        </w:tc>
        <w:tc>
          <w:tcPr>
            <w:tcW w:w="226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32"/>
                <w:szCs w:val="32"/>
                <w:u w:val="single"/>
              </w:rPr>
            </w:pPr>
            <w:r>
              <w:fldChar w:fldCharType="begin"/>
            </w:r>
            <w:r>
              <w:rPr>
                <w:sz w:val="32"/>
                <w:kern w:val="0"/>
                <w:szCs w:val="32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1.docx" "OLE_LINK37" \a \r  \* MERGEFORMAT</w:instrText>
            </w:r>
            <w:r>
              <w:rPr>
                <w:rFonts w:cs="Times New Roman" w:ascii="Times New Roman" w:hAnsi="Times New Roman"/>
                <w:kern w:val="0"/>
                <w:sz w:val="32"/>
                <w:szCs w:val="32"/>
                <w:lang w:val="ru-RU" w:bidi="ar-SA"/>
              </w:rPr>
            </w:r>
            <w:r>
              <w:rPr>
                <w:sz w:val="32"/>
                <w:kern w:val="0"/>
                <w:szCs w:val="32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32"/>
                <w:szCs w:val="32"/>
                <w:lang w:val="ru-RU" w:bidi="ar-SA"/>
              </w:rPr>
            </w: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Ответственные</w:t>
            </w:r>
            <w:r>
              <w:rPr>
                <w:rFonts w:cs="Times New Roman" w:ascii="Times New Roman" w:hAnsi="Times New Roman"/>
                <w:kern w:val="0"/>
                <w:sz w:val="32"/>
                <w:szCs w:val="32"/>
                <w:lang w:val="ru-RU" w:bidi="ar-SA"/>
              </w:rPr>
            </w:r>
            <w:r>
              <w:rPr>
                <w:sz w:val="32"/>
                <w:kern w:val="0"/>
                <w:szCs w:val="32"/>
                <w:rFonts w:cs="Times New Roman" w:ascii="Times New Roman" w:hAnsi="Times New Roman"/>
                <w:lang w:val="ru-RU" w:bidi="ar-SA"/>
              </w:rPr>
              <w:fldChar w:fldCharType="end"/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1.</w:t>
            </w:r>
          </w:p>
        </w:tc>
        <w:tc>
          <w:tcPr>
            <w:tcW w:w="5670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Аналитическая деятельность.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1.</w:t>
            </w: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1.docx" "OLE_LINK38" \a \r  \* MERGEFORMAT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.Подведение итогов работы за прошедший год.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2.Обработка контрольных срезов обследования детей.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3.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u w:val="single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Планирование работы на новый учебный год.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4. Подбор методик, схем для эффективной организации диагностики в начале учебного года.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5.  Итоговый анализ мониторинга развития детей по всем группам.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6.Подготовить аналитическую справку о проделанной работе за учебный 2017-2018учебный год.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7. Составление плана работы на летний оздоровительный период.</w:t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Сентябрь</w:t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Май</w:t>
            </w:r>
          </w:p>
        </w:tc>
        <w:tc>
          <w:tcPr>
            <w:tcW w:w="226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Заведующий</w:t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2.</w:t>
            </w:r>
          </w:p>
        </w:tc>
        <w:tc>
          <w:tcPr>
            <w:tcW w:w="567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szCs w:val="28"/>
                <w:lang w:val="ru-RU" w:bidi="ar-SA"/>
              </w:rPr>
              <w:t>Информационная деятельность.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Times New Roman"/>
                <w:i/>
                <w:i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 xml:space="preserve">1.Пополнение банка педагогической информации </w:t>
            </w:r>
            <w:r>
              <w:rPr>
                <w:rFonts w:eastAsia="Times New Roman" w:cs="Times New Roman" w:ascii="Times New Roman" w:hAnsi="Times New Roman"/>
                <w:i/>
                <w:color w:val="000000"/>
                <w:kern w:val="0"/>
                <w:sz w:val="28"/>
                <w:szCs w:val="28"/>
                <w:lang w:val="ru-RU" w:bidi="ar-SA"/>
              </w:rPr>
              <w:t>(нормативно-правовой, методической и т.д.).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2.Ознакомление педагогов с новинками педагогической, психологической, методической литературы.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3. Подготовка рекомендаций по проведению групповых родительских собраний.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Октябрь</w:t>
            </w:r>
          </w:p>
        </w:tc>
        <w:tc>
          <w:tcPr>
            <w:tcW w:w="226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Заведующий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3.</w:t>
            </w:r>
          </w:p>
        </w:tc>
        <w:tc>
          <w:tcPr>
            <w:tcW w:w="567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szCs w:val="28"/>
                <w:lang w:val="ru-RU" w:bidi="ar-SA"/>
              </w:rPr>
              <w:t>Организационно – методическая деятельность.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1.Планирование и оказание помощи педагогам в составлении планов в соответствии с ФГОС и оформлении развивающей среды в группах.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2.Составление план учебной деятельности в ДОУ (сетка ООД).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3. Пополнение методической и дидактической базы для реализации требований ФГОС ДО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течение учебного года</w:t>
            </w:r>
          </w:p>
        </w:tc>
        <w:tc>
          <w:tcPr>
            <w:tcW w:w="226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заведующий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4.</w:t>
            </w:r>
          </w:p>
        </w:tc>
        <w:tc>
          <w:tcPr>
            <w:tcW w:w="567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szCs w:val="28"/>
                <w:lang w:val="ru-RU" w:bidi="ar-SA"/>
              </w:rPr>
              <w:t>Консультативная деятельность.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1.Организация консультаций для педагогов по реализации годовых задач ДОУ.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2.Популяризация инновационной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деятельности: использование ИКТ.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bidi="ar-SA"/>
              </w:rPr>
              <w:t>3.Консультирование педагогов и родителей по вопросам развития  и оздоровления детей.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lang w:val="ru-RU" w:bidi="ar-SA"/>
              </w:rPr>
            </w:r>
          </w:p>
        </w:tc>
        <w:tc>
          <w:tcPr>
            <w:tcW w:w="1560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течение учебного года</w:t>
            </w:r>
          </w:p>
        </w:tc>
        <w:tc>
          <w:tcPr>
            <w:tcW w:w="226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заведующий</w:t>
            </w:r>
          </w:p>
        </w:tc>
      </w:tr>
    </w:tbl>
    <w:p>
      <w:pPr>
        <w:pStyle w:val="Normal"/>
        <w:spacing w:before="0" w:after="200"/>
        <w:ind w:left="-709" w:hanging="0"/>
        <w:contextualSpacing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spacing w:before="0" w:after="200"/>
        <w:ind w:left="-709" w:hanging="142"/>
        <w:contextualSpacing/>
        <w:rPr>
          <w:rFonts w:ascii="Times New Roman" w:hAnsi="Times New Roman" w:cs="Times New Roman"/>
          <w:b/>
          <w:b/>
          <w:sz w:val="32"/>
          <w:szCs w:val="32"/>
          <w:u w:val="single"/>
        </w:rPr>
      </w:pPr>
      <w:r>
        <w:rPr>
          <w:rFonts w:cs="Times New Roman" w:ascii="Times New Roman" w:hAnsi="Times New Roman"/>
          <w:b/>
          <w:sz w:val="32"/>
          <w:szCs w:val="32"/>
          <w:u w:val="single"/>
        </w:rPr>
        <w:t>3.7. Инновационная деятельность.</w:t>
      </w:r>
    </w:p>
    <w:p>
      <w:pPr>
        <w:pStyle w:val="Normal"/>
        <w:spacing w:lineRule="atLeast" w:line="240" w:before="0" w:after="0"/>
        <w:ind w:left="-851" w:right="57" w:firstLine="142"/>
        <w:jc w:val="both"/>
        <w:rPr>
          <w:rFonts w:ascii="Times New Roman" w:hAnsi="Times New Roman"/>
          <w:i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Цель работы по реализации блока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i/>
          <w:sz w:val="28"/>
          <w:szCs w:val="28"/>
        </w:rPr>
        <w:t>обеспечение деятельности ДОУ в режиме инновационного развития с учетом ФГОС с использованием современных педагогических технологий.</w:t>
      </w:r>
    </w:p>
    <w:p>
      <w:pPr>
        <w:pStyle w:val="Normal"/>
        <w:spacing w:lineRule="atLeast" w:line="240" w:before="0" w:after="0"/>
        <w:ind w:left="57" w:right="57" w:hanging="0"/>
        <w:jc w:val="both"/>
        <w:rPr>
          <w:rFonts w:ascii="Times New Roman" w:hAnsi="Times New Roman"/>
          <w:i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</w:r>
    </w:p>
    <w:tbl>
      <w:tblPr>
        <w:tblW w:w="10182" w:type="dxa"/>
        <w:jc w:val="left"/>
        <w:tblInd w:w="-830" w:type="dxa"/>
        <w:tblLayout w:type="fixed"/>
        <w:tblCellMar>
          <w:top w:w="14" w:type="dxa"/>
          <w:left w:w="14" w:type="dxa"/>
          <w:bottom w:w="14" w:type="dxa"/>
          <w:right w:w="14" w:type="dxa"/>
        </w:tblCellMar>
        <w:tblLook w:firstRow="1" w:noVBand="0" w:lastRow="0" w:firstColumn="1" w:lastColumn="0" w:noHBand="0" w:val="00a0"/>
      </w:tblPr>
      <w:tblGrid>
        <w:gridCol w:w="693"/>
        <w:gridCol w:w="5981"/>
        <w:gridCol w:w="1644"/>
        <w:gridCol w:w="1863"/>
      </w:tblGrid>
      <w:tr>
        <w:trPr>
          <w:trHeight w:val="353" w:hRule="atLeast"/>
        </w:trPr>
        <w:tc>
          <w:tcPr>
            <w:tcW w:w="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240" w:before="0" w:after="0"/>
              <w:ind w:left="0" w:right="57" w:hanging="0"/>
              <w:jc w:val="center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Cs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b/>
                <w:iCs/>
                <w:sz w:val="28"/>
                <w:szCs w:val="28"/>
              </w:rPr>
              <w:t>п\п</w:t>
            </w:r>
          </w:p>
        </w:tc>
        <w:tc>
          <w:tcPr>
            <w:tcW w:w="59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Cs/>
                <w:sz w:val="28"/>
                <w:szCs w:val="28"/>
              </w:rPr>
              <w:t>Содержание основных мероприятий</w:t>
            </w:r>
          </w:p>
        </w:tc>
        <w:tc>
          <w:tcPr>
            <w:tcW w:w="1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Cs/>
                <w:sz w:val="28"/>
                <w:szCs w:val="28"/>
              </w:rPr>
              <w:t>Сроки проведения</w:t>
            </w:r>
          </w:p>
        </w:tc>
        <w:tc>
          <w:tcPr>
            <w:tcW w:w="18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240" w:before="0" w:after="0"/>
              <w:ind w:left="57" w:right="57" w:hanging="0"/>
              <w:jc w:val="center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Cs/>
                <w:sz w:val="28"/>
                <w:szCs w:val="28"/>
              </w:rPr>
              <w:t>Исполнитель</w:t>
            </w:r>
          </w:p>
        </w:tc>
      </w:tr>
      <w:tr>
        <w:trPr>
          <w:trHeight w:val="177" w:hRule="atLeast"/>
        </w:trPr>
        <w:tc>
          <w:tcPr>
            <w:tcW w:w="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7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9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240" w:before="0" w:after="0"/>
              <w:ind w:left="125" w:right="57" w:hanging="0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Внедрение в образовательный процесс новых педагогических программ и технологий:</w:t>
            </w:r>
          </w:p>
          <w:p>
            <w:pPr>
              <w:pStyle w:val="Normal"/>
              <w:widowControl w:val="false"/>
              <w:spacing w:lineRule="atLeast" w:line="177" w:before="0" w:after="0"/>
              <w:ind w:left="125" w:right="57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Использование в работе современных педагогических технологий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(развивающее обучение, индивидуальных подход, здоровьесберегающие технологии, личностно – ориентированная модель воспитания детей и другие).</w:t>
            </w:r>
          </w:p>
        </w:tc>
        <w:tc>
          <w:tcPr>
            <w:tcW w:w="1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atLeast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atLeast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  <w:p>
            <w:pPr>
              <w:pStyle w:val="Normal"/>
              <w:widowControl w:val="false"/>
              <w:spacing w:lineRule="atLeast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atLeast" w:line="177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8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widowControl w:val="false"/>
              <w:spacing w:lineRule="atLeast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</w:rPr>
              <w:t>Педагоги ДОУ</w:t>
            </w:r>
          </w:p>
          <w:p>
            <w:pPr>
              <w:pStyle w:val="Normal"/>
              <w:widowControl w:val="false"/>
              <w:spacing w:lineRule="atLeast" w:line="177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177" w:hRule="atLeast"/>
        </w:trPr>
        <w:tc>
          <w:tcPr>
            <w:tcW w:w="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7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9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7" w:before="0" w:after="0"/>
              <w:ind w:left="57" w:right="57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Изучение содержания инновационных программ и педагогических технологий с педагогическим коллективом, посредством разнообразных форм методической работы.</w:t>
            </w:r>
          </w:p>
        </w:tc>
        <w:tc>
          <w:tcPr>
            <w:tcW w:w="1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7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18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atLeast" w:line="240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 ДОУ</w:t>
            </w:r>
          </w:p>
          <w:p>
            <w:pPr>
              <w:pStyle w:val="Normal"/>
              <w:widowControl w:val="false"/>
              <w:spacing w:lineRule="atLeast" w:line="177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</w:tr>
      <w:tr>
        <w:trPr>
          <w:trHeight w:val="177" w:hRule="atLeast"/>
        </w:trPr>
        <w:tc>
          <w:tcPr>
            <w:tcW w:w="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7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59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7" w:before="0" w:after="0"/>
              <w:ind w:left="57" w:right="57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Обобщение теоретических и оформление практических материалов по внедрению новых программ.</w:t>
            </w:r>
          </w:p>
        </w:tc>
        <w:tc>
          <w:tcPr>
            <w:tcW w:w="1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7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18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7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 ДОУ</w:t>
            </w:r>
          </w:p>
        </w:tc>
      </w:tr>
      <w:tr>
        <w:trPr>
          <w:trHeight w:val="68" w:hRule="atLeast"/>
        </w:trPr>
        <w:tc>
          <w:tcPr>
            <w:tcW w:w="6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68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9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68" w:before="0" w:after="0"/>
              <w:ind w:left="57" w:right="57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Подведение итогов деятельности ДОУ по использованию инновационных программ и технологий, определение перспектив работы на следующий год.</w:t>
            </w:r>
          </w:p>
        </w:tc>
        <w:tc>
          <w:tcPr>
            <w:tcW w:w="16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68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18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68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lineRule="atLeast" w:line="68" w:before="0" w:after="0"/>
              <w:ind w:left="57" w:right="57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Заведующий</w:t>
            </w:r>
          </w:p>
          <w:p>
            <w:pPr>
              <w:pStyle w:val="Normal"/>
              <w:widowControl w:val="false"/>
              <w:spacing w:lineRule="atLeast" w:line="68" w:before="0" w:after="0"/>
              <w:ind w:left="57" w:right="57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</w:tr>
    </w:tbl>
    <w:p>
      <w:pPr>
        <w:pStyle w:val="Normal"/>
        <w:spacing w:lineRule="atLeast" w:line="240" w:before="0" w:after="0"/>
        <w:ind w:left="57" w:right="5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>
      <w:pPr>
        <w:pStyle w:val="Normal"/>
        <w:spacing w:before="0" w:after="200"/>
        <w:ind w:left="0" w:hanging="851"/>
        <w:contextualSpacing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РАЗДЕЛ 4.</w:t>
      </w:r>
    </w:p>
    <w:p>
      <w:pPr>
        <w:pStyle w:val="Normal"/>
        <w:spacing w:before="0" w:after="200"/>
        <w:ind w:left="0" w:hanging="851"/>
        <w:contextualSpacing/>
        <w:jc w:val="center"/>
        <w:rPr>
          <w:rFonts w:ascii="Times New Roman" w:hAnsi="Times New Roman" w:cs="Times New Roman"/>
          <w:b/>
          <w:b/>
          <w:color w:val="FF0000"/>
          <w:sz w:val="40"/>
          <w:szCs w:val="40"/>
        </w:rPr>
      </w:pPr>
      <w:r>
        <w:rPr>
          <w:rFonts w:cs="Times New Roman" w:ascii="Times New Roman" w:hAnsi="Times New Roman"/>
          <w:b/>
          <w:color w:val="000000" w:themeColor="text1"/>
          <w:sz w:val="40"/>
          <w:szCs w:val="40"/>
        </w:rPr>
        <w:t>Взаимосвязь в работе МКДОУ «Малыш» с семьей, школой</w:t>
      </w:r>
      <w:r>
        <w:rPr>
          <w:rFonts w:cs="Times New Roman" w:ascii="Times New Roman" w:hAnsi="Times New Roman"/>
          <w:b/>
          <w:color w:val="FF0000"/>
          <w:sz w:val="40"/>
          <w:szCs w:val="40"/>
        </w:rPr>
        <w:t>.</w:t>
      </w:r>
    </w:p>
    <w:p>
      <w:pPr>
        <w:pStyle w:val="Normal"/>
        <w:spacing w:before="0" w:after="200"/>
        <w:ind w:left="0" w:hanging="851"/>
        <w:contextualSpacing/>
        <w:rPr>
          <w:rFonts w:ascii="Times New Roman" w:hAnsi="Times New Roman" w:cs="Times New Roman"/>
          <w:b/>
          <w:b/>
          <w:sz w:val="32"/>
          <w:szCs w:val="32"/>
          <w:u w:val="single"/>
        </w:rPr>
      </w:pPr>
      <w:r>
        <w:rPr>
          <w:rFonts w:cs="Times New Roman" w:ascii="Times New Roman" w:hAnsi="Times New Roman"/>
          <w:b/>
          <w:sz w:val="32"/>
          <w:szCs w:val="32"/>
          <w:u w:val="single"/>
        </w:rPr>
        <w:t>4.1. Организация работы с родителями.</w:t>
      </w:r>
    </w:p>
    <w:p>
      <w:pPr>
        <w:pStyle w:val="Normal"/>
        <w:spacing w:lineRule="atLeast" w:line="0" w:before="0" w:after="0"/>
        <w:ind w:left="-851" w:right="57" w:firstLine="142"/>
        <w:jc w:val="both"/>
        <w:rPr>
          <w:rFonts w:ascii="Times New Roman" w:hAnsi="Times New Roman" w:eastAsia="Times New Roman" w:cs="Times New Roman"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u w:val="single"/>
        </w:rPr>
        <w:t>Цель работы по реализации блока: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i/>
          <w:sz w:val="28"/>
          <w:szCs w:val="28"/>
        </w:rPr>
        <w:t>оказание родителям практической помощи в повышении эффективности воспитания, обучения и развития детей.</w:t>
      </w:r>
    </w:p>
    <w:p>
      <w:pPr>
        <w:pStyle w:val="Normal"/>
        <w:spacing w:lineRule="atLeast" w:line="0" w:before="0" w:after="0"/>
        <w:ind w:left="-851" w:right="57" w:firstLine="142"/>
        <w:jc w:val="both"/>
        <w:rPr>
          <w:rFonts w:ascii="Times New Roman" w:hAnsi="Times New Roman" w:eastAsia="Times New Roman" w:cs="Times New Roman"/>
          <w:i/>
          <w:i/>
          <w:sz w:val="28"/>
          <w:szCs w:val="28"/>
        </w:rPr>
      </w:pPr>
      <w:r>
        <w:rPr>
          <w:rFonts w:eastAsia="Times New Roman" w:cs="Times New Roman" w:ascii="Times New Roman" w:hAnsi="Times New Roman"/>
          <w:i/>
          <w:sz w:val="28"/>
          <w:szCs w:val="28"/>
        </w:rPr>
      </w:r>
    </w:p>
    <w:tbl>
      <w:tblPr>
        <w:tblStyle w:val="a8"/>
        <w:tblW w:w="10314" w:type="dxa"/>
        <w:jc w:val="left"/>
        <w:tblInd w:w="-7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31"/>
        <w:gridCol w:w="5534"/>
        <w:gridCol w:w="1803"/>
        <w:gridCol w:w="2245"/>
      </w:tblGrid>
      <w:tr>
        <w:trPr/>
        <w:tc>
          <w:tcPr>
            <w:tcW w:w="731" w:type="dxa"/>
            <w:tcBorders/>
            <w:vAlign w:val="center"/>
          </w:tcPr>
          <w:p>
            <w:pPr>
              <w:pStyle w:val="Normal"/>
              <w:widowControl/>
              <w:spacing w:lineRule="atLeast" w:line="0" w:before="0" w:after="0"/>
              <w:ind w:left="57" w:right="57" w:hanging="0"/>
              <w:jc w:val="center"/>
              <w:rPr>
                <w:rFonts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iCs/>
                <w:kern w:val="0"/>
                <w:sz w:val="28"/>
                <w:szCs w:val="28"/>
                <w:lang w:val="ru-RU" w:bidi="ar-SA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/>
                <w:iCs/>
                <w:kern w:val="0"/>
                <w:sz w:val="28"/>
                <w:szCs w:val="28"/>
                <w:lang w:val="ru-RU" w:bidi="ar-SA"/>
              </w:rPr>
              <w:t>п\п</w:t>
            </w:r>
          </w:p>
        </w:tc>
        <w:tc>
          <w:tcPr>
            <w:tcW w:w="5534" w:type="dxa"/>
            <w:tcBorders/>
            <w:vAlign w:val="center"/>
          </w:tcPr>
          <w:p>
            <w:pPr>
              <w:pStyle w:val="Normal"/>
              <w:widowControl/>
              <w:spacing w:lineRule="atLeast" w:line="0" w:before="0" w:after="0"/>
              <w:ind w:left="57" w:right="57" w:hanging="0"/>
              <w:jc w:val="center"/>
              <w:rPr>
                <w:rFonts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iCs/>
                <w:kern w:val="0"/>
                <w:sz w:val="28"/>
                <w:szCs w:val="28"/>
                <w:lang w:val="ru-RU" w:bidi="ar-SA"/>
              </w:rPr>
              <w:t>Содержание основных мероприятий</w:t>
            </w:r>
          </w:p>
        </w:tc>
        <w:tc>
          <w:tcPr>
            <w:tcW w:w="1803" w:type="dxa"/>
            <w:tcBorders/>
            <w:vAlign w:val="center"/>
          </w:tcPr>
          <w:p>
            <w:pPr>
              <w:pStyle w:val="Normal"/>
              <w:widowControl/>
              <w:spacing w:lineRule="atLeast" w:line="0" w:before="0" w:after="0"/>
              <w:ind w:left="57" w:right="57" w:hanging="0"/>
              <w:jc w:val="center"/>
              <w:rPr>
                <w:rFonts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iCs/>
                <w:kern w:val="0"/>
                <w:sz w:val="28"/>
                <w:szCs w:val="28"/>
                <w:lang w:val="ru-RU" w:bidi="ar-SA"/>
              </w:rPr>
              <w:t>Сроки проведения</w:t>
            </w:r>
          </w:p>
        </w:tc>
        <w:tc>
          <w:tcPr>
            <w:tcW w:w="2245" w:type="dxa"/>
            <w:tcBorders/>
            <w:vAlign w:val="center"/>
          </w:tcPr>
          <w:p>
            <w:pPr>
              <w:pStyle w:val="Normal"/>
              <w:widowControl/>
              <w:spacing w:lineRule="atLeast" w:line="0" w:before="0" w:after="0"/>
              <w:ind w:left="0" w:right="57" w:hanging="0"/>
              <w:jc w:val="center"/>
              <w:rPr>
                <w:rFonts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iCs/>
                <w:kern w:val="0"/>
                <w:sz w:val="28"/>
                <w:szCs w:val="28"/>
                <w:lang w:val="ru-RU" w:bidi="ar-SA"/>
              </w:rPr>
              <w:t>Ответственные</w:t>
            </w:r>
          </w:p>
        </w:tc>
      </w:tr>
      <w:tr>
        <w:trPr/>
        <w:tc>
          <w:tcPr>
            <w:tcW w:w="731" w:type="dxa"/>
            <w:tcBorders/>
          </w:tcPr>
          <w:p>
            <w:pPr>
              <w:pStyle w:val="Normal"/>
              <w:widowControl/>
              <w:spacing w:lineRule="atLeast" w:line="0" w:before="0" w:after="0"/>
              <w:ind w:left="0" w:right="57" w:hanging="0"/>
              <w:jc w:val="center"/>
              <w:rPr>
                <w:rFonts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1.</w:t>
            </w:r>
          </w:p>
        </w:tc>
        <w:tc>
          <w:tcPr>
            <w:tcW w:w="5534" w:type="dxa"/>
            <w:tcBorders/>
          </w:tcPr>
          <w:p>
            <w:pPr>
              <w:pStyle w:val="Normal"/>
              <w:widowControl/>
              <w:spacing w:lineRule="atLeast" w:line="0" w:before="0" w:after="0"/>
              <w:ind w:left="0" w:right="57" w:hanging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Разработка системы  работы с родителями.</w:t>
            </w:r>
          </w:p>
        </w:tc>
        <w:tc>
          <w:tcPr>
            <w:tcW w:w="1803" w:type="dxa"/>
            <w:tcBorders/>
          </w:tcPr>
          <w:p>
            <w:pPr>
              <w:pStyle w:val="Normal"/>
              <w:widowControl/>
              <w:spacing w:lineRule="atLeast" w:line="0" w:before="0" w:after="0"/>
              <w:ind w:left="0" w:right="57" w:hanging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Август</w:t>
            </w:r>
          </w:p>
        </w:tc>
        <w:tc>
          <w:tcPr>
            <w:tcW w:w="2245" w:type="dxa"/>
            <w:tcBorders/>
          </w:tcPr>
          <w:p>
            <w:pPr>
              <w:pStyle w:val="Normal"/>
              <w:widowControl/>
              <w:spacing w:lineRule="atLeast" w:line="0" w:before="0" w:after="0"/>
              <w:ind w:left="0" w:right="57" w:hanging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Заведующий</w:t>
            </w:r>
          </w:p>
          <w:p>
            <w:pPr>
              <w:pStyle w:val="Normal"/>
              <w:widowControl/>
              <w:spacing w:lineRule="atLeast" w:line="0" w:before="0" w:after="0"/>
              <w:ind w:left="0" w:right="57" w:hanging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lineRule="atLeast" w:line="0" w:before="0" w:after="0"/>
              <w:ind w:left="0" w:right="57" w:hanging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Педагоги ДОУ</w:t>
            </w:r>
          </w:p>
        </w:tc>
      </w:tr>
      <w:tr>
        <w:trPr/>
        <w:tc>
          <w:tcPr>
            <w:tcW w:w="731" w:type="dxa"/>
            <w:tcBorders/>
          </w:tcPr>
          <w:p>
            <w:pPr>
              <w:pStyle w:val="Normal"/>
              <w:widowControl/>
              <w:spacing w:lineRule="atLeast" w:line="0" w:before="0" w:after="0"/>
              <w:ind w:left="0" w:right="57" w:hanging="0"/>
              <w:jc w:val="center"/>
              <w:rPr>
                <w:rFonts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2.</w:t>
            </w:r>
          </w:p>
        </w:tc>
        <w:tc>
          <w:tcPr>
            <w:tcW w:w="5534" w:type="dxa"/>
            <w:tcBorders/>
            <w:vAlign w:val="center"/>
          </w:tcPr>
          <w:p>
            <w:pPr>
              <w:pStyle w:val="Normal"/>
              <w:widowControl/>
              <w:spacing w:lineRule="atLeast" w:line="163" w:before="0" w:after="0"/>
              <w:ind w:left="57" w:right="57" w:hanging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Разработка перспективного плана работы ДОУ с родителями  на 2023 – 2024учебный год.</w:t>
            </w:r>
          </w:p>
        </w:tc>
        <w:tc>
          <w:tcPr>
            <w:tcW w:w="1803" w:type="dxa"/>
            <w:tcBorders/>
            <w:vAlign w:val="center"/>
          </w:tcPr>
          <w:p>
            <w:pPr>
              <w:pStyle w:val="Normal"/>
              <w:widowControl/>
              <w:spacing w:lineRule="atLeast" w:line="163" w:before="0" w:after="0"/>
              <w:ind w:left="57" w:right="57" w:hanging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Август</w:t>
            </w:r>
          </w:p>
        </w:tc>
        <w:tc>
          <w:tcPr>
            <w:tcW w:w="2245" w:type="dxa"/>
            <w:tcBorders/>
            <w:vAlign w:val="center"/>
          </w:tcPr>
          <w:p>
            <w:pPr>
              <w:pStyle w:val="Normal"/>
              <w:widowControl/>
              <w:spacing w:lineRule="atLeast" w:line="163" w:before="0" w:after="0"/>
              <w:ind w:left="0" w:right="57" w:hanging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lineRule="atLeast" w:line="163" w:before="0" w:after="0"/>
              <w:ind w:left="0" w:right="57" w:hanging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Педагоги ДОУ</w:t>
            </w:r>
          </w:p>
        </w:tc>
      </w:tr>
      <w:tr>
        <w:trPr/>
        <w:tc>
          <w:tcPr>
            <w:tcW w:w="731" w:type="dxa"/>
            <w:tcBorders/>
          </w:tcPr>
          <w:p>
            <w:pPr>
              <w:pStyle w:val="Normal"/>
              <w:widowControl/>
              <w:spacing w:lineRule="atLeast" w:line="0" w:before="0" w:after="0"/>
              <w:ind w:left="0" w:right="57" w:hanging="0"/>
              <w:jc w:val="center"/>
              <w:rPr>
                <w:rFonts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3.</w:t>
            </w:r>
          </w:p>
        </w:tc>
        <w:tc>
          <w:tcPr>
            <w:tcW w:w="5534" w:type="dxa"/>
            <w:tcBorders/>
            <w:vAlign w:val="center"/>
          </w:tcPr>
          <w:p>
            <w:pPr>
              <w:pStyle w:val="Normal"/>
              <w:widowControl/>
              <w:spacing w:lineRule="atLeast" w:line="163" w:before="0" w:after="0"/>
              <w:ind w:left="0" w:right="57" w:hanging="0"/>
              <w:jc w:val="left"/>
              <w:rPr>
                <w:color w:val="000000"/>
                <w:sz w:val="28"/>
                <w:szCs w:val="28"/>
                <w:shd w:fill="FFFFFF" w:val="clear"/>
              </w:rPr>
            </w:pPr>
            <w:r>
              <w:rPr>
                <w:rFonts w:cs="Times New Roman" w:ascii="Times New Roman" w:hAnsi="Times New Roman"/>
                <w:color w:val="000000"/>
                <w:kern w:val="0"/>
                <w:sz w:val="28"/>
                <w:szCs w:val="28"/>
                <w:shd w:fill="FFFFFF" w:val="clear"/>
                <w:lang w:val="ru-RU" w:bidi="ar-SA"/>
              </w:rPr>
              <w:t>Сбор банка данных по семьям воспитанников</w:t>
            </w:r>
          </w:p>
          <w:p>
            <w:pPr>
              <w:pStyle w:val="NormalWeb"/>
              <w:widowControl/>
              <w:shd w:val="clear" w:color="auto" w:fill="FFFFFF"/>
              <w:spacing w:beforeAutospacing="0" w:before="0" w:afterAutospacing="0" w:after="0"/>
              <w:jc w:val="lef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  <w:lang w:val="ru-RU" w:bidi="ar-SA"/>
              </w:rPr>
              <w:t>Социологическое исследование социального статуса и психологического микроклимата семьи:</w:t>
            </w:r>
          </w:p>
          <w:p>
            <w:pPr>
              <w:pStyle w:val="NormalWeb"/>
              <w:widowControl/>
              <w:shd w:val="clear" w:color="auto" w:fill="FFFFFF"/>
              <w:spacing w:beforeAutospacing="0" w:before="0" w:afterAutospacing="0" w:after="0"/>
              <w:jc w:val="lef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  <w:lang w:val="ru-RU" w:bidi="ar-SA"/>
              </w:rPr>
              <w:t>- анкетирование, наблюдение, беседы.</w:t>
            </w:r>
          </w:p>
        </w:tc>
        <w:tc>
          <w:tcPr>
            <w:tcW w:w="1803" w:type="dxa"/>
            <w:tcBorders/>
            <w:vAlign w:val="center"/>
          </w:tcPr>
          <w:p>
            <w:pPr>
              <w:pStyle w:val="Normal"/>
              <w:widowControl/>
              <w:spacing w:lineRule="atLeast" w:line="163" w:before="0" w:after="0"/>
              <w:ind w:left="57" w:right="57" w:hanging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Сентябрь</w:t>
            </w:r>
          </w:p>
        </w:tc>
        <w:tc>
          <w:tcPr>
            <w:tcW w:w="2245" w:type="dxa"/>
            <w:tcBorders/>
            <w:vAlign w:val="center"/>
          </w:tcPr>
          <w:p>
            <w:pPr>
              <w:pStyle w:val="Normal"/>
              <w:widowControl/>
              <w:spacing w:lineRule="atLeast" w:line="163" w:before="0" w:after="0"/>
              <w:ind w:left="0" w:right="57" w:hanging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Заведующий, Педагоги ДОУ</w:t>
            </w:r>
          </w:p>
        </w:tc>
      </w:tr>
      <w:tr>
        <w:trPr/>
        <w:tc>
          <w:tcPr>
            <w:tcW w:w="731" w:type="dxa"/>
            <w:tcBorders/>
          </w:tcPr>
          <w:p>
            <w:pPr>
              <w:pStyle w:val="Normal"/>
              <w:widowControl/>
              <w:spacing w:lineRule="atLeast" w:line="0" w:before="0" w:after="0"/>
              <w:ind w:left="0" w:right="57" w:hanging="0"/>
              <w:jc w:val="center"/>
              <w:rPr>
                <w:rFonts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4.</w:t>
            </w:r>
          </w:p>
        </w:tc>
        <w:tc>
          <w:tcPr>
            <w:tcW w:w="5534" w:type="dxa"/>
            <w:tcBorders/>
            <w:vAlign w:val="center"/>
          </w:tcPr>
          <w:p>
            <w:pPr>
              <w:pStyle w:val="Normal"/>
              <w:widowControl/>
              <w:spacing w:lineRule="atLeast" w:line="163" w:before="0" w:after="0"/>
              <w:ind w:left="0" w:right="57" w:hanging="0"/>
              <w:jc w:val="left"/>
              <w:rPr>
                <w:b/>
                <w:b/>
                <w:color w:val="000000"/>
                <w:sz w:val="28"/>
                <w:szCs w:val="28"/>
                <w:u w:val="single"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color w:val="000000"/>
                <w:kern w:val="0"/>
                <w:sz w:val="28"/>
                <w:szCs w:val="28"/>
                <w:u w:val="single"/>
                <w:shd w:fill="FFFFFF" w:val="clear"/>
                <w:lang w:val="ru-RU" w:bidi="ar-SA"/>
              </w:rPr>
              <w:t>Наглядная педагогическая пропаганда:</w:t>
            </w:r>
          </w:p>
          <w:p>
            <w:pPr>
              <w:pStyle w:val="NormalWeb"/>
              <w:widowControl/>
              <w:numPr>
                <w:ilvl w:val="0"/>
                <w:numId w:val="4"/>
              </w:numPr>
              <w:shd w:val="clear" w:color="auto" w:fill="FFFFFF"/>
              <w:spacing w:beforeAutospacing="0" w:before="0" w:afterAutospacing="0" w:after="0"/>
              <w:jc w:val="left"/>
              <w:rPr>
                <w:i/>
                <w:i/>
                <w:color w:val="00000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  <w:lang w:val="ru-RU" w:bidi="ar-SA"/>
              </w:rPr>
              <w:t xml:space="preserve">Выпуск информационного стенда для родителей: «Чтобы не было беды» </w:t>
            </w:r>
            <w:r>
              <w:rPr>
                <w:i/>
                <w:color w:val="000000"/>
                <w:kern w:val="0"/>
                <w:sz w:val="28"/>
                <w:szCs w:val="28"/>
                <w:lang w:val="ru-RU" w:bidi="ar-SA"/>
              </w:rPr>
              <w:t>(информация для родителей и детей по ОБЖ)</w:t>
            </w:r>
          </w:p>
          <w:p>
            <w:pPr>
              <w:pStyle w:val="NormalWeb"/>
              <w:widowControl/>
              <w:numPr>
                <w:ilvl w:val="0"/>
                <w:numId w:val="4"/>
              </w:numPr>
              <w:shd w:val="clear" w:color="auto" w:fill="FFFFFF"/>
              <w:spacing w:beforeAutospacing="0" w:before="0" w:afterAutospacing="0" w:after="0"/>
              <w:jc w:val="lef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  <w:lang w:val="ru-RU" w:bidi="ar-SA"/>
              </w:rPr>
              <w:t>Оформление папок - передвижек:</w:t>
            </w:r>
          </w:p>
          <w:p>
            <w:pPr>
              <w:pStyle w:val="NormalWeb"/>
              <w:widowControl/>
              <w:shd w:val="clear" w:color="auto" w:fill="FFFFFF"/>
              <w:spacing w:beforeAutospacing="0" w:before="0" w:afterAutospacing="0" w:after="0"/>
              <w:jc w:val="lef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  <w:lang w:val="ru-RU" w:bidi="ar-SA"/>
              </w:rPr>
              <w:t>- по вопросам воспитания и обучения;</w:t>
            </w:r>
          </w:p>
          <w:p>
            <w:pPr>
              <w:pStyle w:val="NormalWeb"/>
              <w:widowControl/>
              <w:shd w:val="clear" w:color="auto" w:fill="FFFFFF"/>
              <w:spacing w:beforeAutospacing="0" w:before="0" w:afterAutospacing="0" w:after="0"/>
              <w:jc w:val="left"/>
              <w:rPr>
                <w:color w:val="000000"/>
              </w:rPr>
            </w:pPr>
            <w:r>
              <w:rPr>
                <w:color w:val="000000"/>
                <w:kern w:val="0"/>
                <w:sz w:val="28"/>
                <w:szCs w:val="28"/>
                <w:lang w:val="ru-RU" w:bidi="ar-SA"/>
              </w:rPr>
              <w:t>- по вопросам оздоровительной работы.</w:t>
            </w:r>
          </w:p>
        </w:tc>
        <w:tc>
          <w:tcPr>
            <w:tcW w:w="1803" w:type="dxa"/>
            <w:tcBorders/>
            <w:vAlign w:val="center"/>
          </w:tcPr>
          <w:p>
            <w:pPr>
              <w:pStyle w:val="Normal"/>
              <w:widowControl/>
              <w:spacing w:lineRule="atLeast" w:line="163" w:before="0" w:after="0"/>
              <w:ind w:left="57" w:right="57" w:hanging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течение года</w:t>
            </w:r>
          </w:p>
        </w:tc>
        <w:tc>
          <w:tcPr>
            <w:tcW w:w="2245" w:type="dxa"/>
            <w:tcBorders/>
            <w:vAlign w:val="center"/>
          </w:tcPr>
          <w:p>
            <w:pPr>
              <w:pStyle w:val="Normal"/>
              <w:widowControl/>
              <w:spacing w:lineRule="atLeast" w:line="163" w:before="0" w:after="0"/>
              <w:ind w:left="57" w:right="57" w:hanging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Педагоги ДОУ</w:t>
            </w:r>
          </w:p>
        </w:tc>
      </w:tr>
      <w:tr>
        <w:trPr/>
        <w:tc>
          <w:tcPr>
            <w:tcW w:w="731" w:type="dxa"/>
            <w:tcBorders/>
          </w:tcPr>
          <w:p>
            <w:pPr>
              <w:pStyle w:val="Normal"/>
              <w:widowControl/>
              <w:spacing w:lineRule="atLeast" w:line="0" w:before="0" w:after="0"/>
              <w:ind w:left="0" w:right="57" w:hanging="0"/>
              <w:jc w:val="center"/>
              <w:rPr>
                <w:rFonts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5.</w:t>
            </w:r>
          </w:p>
        </w:tc>
        <w:tc>
          <w:tcPr>
            <w:tcW w:w="5534" w:type="dxa"/>
            <w:tcBorders/>
            <w:vAlign w:val="center"/>
          </w:tcPr>
          <w:p>
            <w:pPr>
              <w:pStyle w:val="NormalWeb"/>
              <w:widowControl/>
              <w:shd w:val="clear" w:color="auto" w:fill="FFFFFF"/>
              <w:spacing w:beforeAutospacing="0" w:before="0" w:afterAutospacing="0" w:after="0"/>
              <w:jc w:val="left"/>
              <w:rPr>
                <w:b/>
                <w:b/>
                <w:color w:val="000000"/>
                <w:sz w:val="28"/>
                <w:szCs w:val="28"/>
                <w:u w:val="single"/>
              </w:rPr>
            </w:pPr>
            <w:r>
              <w:rPr>
                <w:b/>
                <w:color w:val="000000"/>
                <w:kern w:val="0"/>
                <w:sz w:val="28"/>
                <w:szCs w:val="28"/>
                <w:u w:val="single"/>
                <w:shd w:fill="FFFFFF" w:val="clear"/>
                <w:lang w:val="ru-RU" w:bidi="ar-SA"/>
              </w:rPr>
              <w:t>Выставки</w:t>
            </w:r>
          </w:p>
          <w:p>
            <w:pPr>
              <w:pStyle w:val="NormalWeb"/>
              <w:widowControl/>
              <w:numPr>
                <w:ilvl w:val="0"/>
                <w:numId w:val="5"/>
              </w:numPr>
              <w:shd w:val="clear" w:color="auto" w:fill="FFFFFF"/>
              <w:spacing w:beforeAutospacing="0" w:before="0" w:afterAutospacing="0" w:after="0"/>
              <w:jc w:val="lef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  <w:lang w:val="ru-RU" w:bidi="ar-SA"/>
              </w:rPr>
              <w:t>Оформление  праздничных газет и поздравлений;</w:t>
            </w:r>
          </w:p>
          <w:p>
            <w:pPr>
              <w:pStyle w:val="NormalWeb"/>
              <w:widowControl/>
              <w:numPr>
                <w:ilvl w:val="0"/>
                <w:numId w:val="5"/>
              </w:numPr>
              <w:shd w:val="clear" w:color="auto" w:fill="FFFFFF"/>
              <w:spacing w:beforeAutospacing="0" w:before="0" w:afterAutospacing="0" w:after="0"/>
              <w:jc w:val="lef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  <w:lang w:val="ru-RU" w:bidi="ar-SA"/>
              </w:rPr>
              <w:t xml:space="preserve"> </w:t>
            </w:r>
            <w:r>
              <w:rPr>
                <w:color w:val="000000"/>
                <w:kern w:val="0"/>
                <w:sz w:val="28"/>
                <w:szCs w:val="28"/>
                <w:lang w:val="ru-RU" w:bidi="ar-SA"/>
              </w:rPr>
              <w:t>Оформление выставок детских работ</w:t>
            </w:r>
          </w:p>
        </w:tc>
        <w:tc>
          <w:tcPr>
            <w:tcW w:w="1803" w:type="dxa"/>
            <w:tcBorders/>
            <w:vAlign w:val="center"/>
          </w:tcPr>
          <w:p>
            <w:pPr>
              <w:pStyle w:val="Normal"/>
              <w:widowControl/>
              <w:spacing w:lineRule="atLeast" w:line="163" w:before="0" w:after="0"/>
              <w:ind w:left="57" w:right="57" w:hanging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течение года</w:t>
            </w:r>
          </w:p>
        </w:tc>
        <w:tc>
          <w:tcPr>
            <w:tcW w:w="2245" w:type="dxa"/>
            <w:tcBorders/>
            <w:vAlign w:val="center"/>
          </w:tcPr>
          <w:p>
            <w:pPr>
              <w:pStyle w:val="Normal"/>
              <w:widowControl/>
              <w:spacing w:lineRule="atLeast" w:line="163" w:before="0" w:after="0"/>
              <w:ind w:left="57" w:right="57" w:hanging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Педагоги ДОУ</w:t>
            </w:r>
          </w:p>
        </w:tc>
      </w:tr>
      <w:tr>
        <w:trPr/>
        <w:tc>
          <w:tcPr>
            <w:tcW w:w="731" w:type="dxa"/>
            <w:tcBorders/>
          </w:tcPr>
          <w:p>
            <w:pPr>
              <w:pStyle w:val="Normal"/>
              <w:widowControl/>
              <w:spacing w:lineRule="atLeast" w:line="0" w:before="0" w:after="0"/>
              <w:ind w:left="0" w:right="57" w:hanging="0"/>
              <w:jc w:val="center"/>
              <w:rPr>
                <w:rFonts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6.</w:t>
            </w:r>
          </w:p>
        </w:tc>
        <w:tc>
          <w:tcPr>
            <w:tcW w:w="5534" w:type="dxa"/>
            <w:tcBorders/>
            <w:vAlign w:val="center"/>
          </w:tcPr>
          <w:p>
            <w:pPr>
              <w:pStyle w:val="NormalWeb"/>
              <w:widowControl/>
              <w:shd w:val="clear" w:color="auto" w:fill="FFFFFF"/>
              <w:spacing w:beforeAutospacing="0" w:before="0" w:afterAutospacing="0" w:after="0"/>
              <w:jc w:val="left"/>
              <w:rPr>
                <w:b/>
                <w:b/>
                <w:color w:val="000000"/>
                <w:sz w:val="28"/>
                <w:szCs w:val="28"/>
                <w:u w:val="single"/>
                <w:shd w:fill="FFFFFF" w:val="clear"/>
              </w:rPr>
            </w:pPr>
            <w:r>
              <w:rPr>
                <w:b/>
                <w:color w:val="000000"/>
                <w:kern w:val="0"/>
                <w:sz w:val="28"/>
                <w:szCs w:val="28"/>
                <w:u w:val="single"/>
                <w:shd w:fill="FFFFFF" w:val="clear"/>
                <w:lang w:val="ru-RU" w:bidi="ar-SA"/>
              </w:rPr>
              <w:t>Праздники,  развлечения и досуги:</w:t>
            </w:r>
          </w:p>
          <w:p>
            <w:pPr>
              <w:pStyle w:val="NormalWeb"/>
              <w:widowControl/>
              <w:numPr>
                <w:ilvl w:val="0"/>
                <w:numId w:val="8"/>
              </w:numPr>
              <w:shd w:val="clear" w:color="auto" w:fill="FFFFFF"/>
              <w:spacing w:beforeAutospacing="0" w:before="0" w:afterAutospacing="0" w:after="0"/>
              <w:jc w:val="left"/>
              <w:rPr>
                <w:b/>
                <w:b/>
                <w:color w:val="000000"/>
                <w:sz w:val="28"/>
                <w:szCs w:val="28"/>
                <w:u w:val="single"/>
                <w:shd w:fill="FFFFFF" w:val="clear"/>
              </w:rPr>
            </w:pPr>
            <w:r>
              <w:rPr>
                <w:color w:val="000000"/>
                <w:kern w:val="0"/>
                <w:sz w:val="28"/>
                <w:szCs w:val="28"/>
                <w:shd w:fill="FFFFFF" w:val="clear"/>
                <w:lang w:val="ru-RU" w:bidi="ar-SA"/>
              </w:rPr>
              <w:t>Спортивный праздник «Здоровым быть-здорово»</w:t>
            </w:r>
          </w:p>
          <w:p>
            <w:pPr>
              <w:pStyle w:val="NormalWeb"/>
              <w:widowControl/>
              <w:numPr>
                <w:ilvl w:val="0"/>
                <w:numId w:val="8"/>
              </w:numPr>
              <w:shd w:val="clear" w:color="auto" w:fill="FFFFFF"/>
              <w:spacing w:beforeAutospacing="0" w:before="0" w:afterAutospacing="0" w:after="0"/>
              <w:jc w:val="left"/>
              <w:rPr>
                <w:b/>
                <w:b/>
                <w:color w:val="000000"/>
                <w:sz w:val="28"/>
                <w:szCs w:val="28"/>
                <w:u w:val="single"/>
                <w:shd w:fill="FFFFFF" w:val="clear"/>
              </w:rPr>
            </w:pPr>
            <w:r>
              <w:rPr>
                <w:color w:val="000000"/>
                <w:kern w:val="0"/>
                <w:sz w:val="28"/>
                <w:szCs w:val="28"/>
                <w:shd w:fill="FFFFFF" w:val="clear"/>
                <w:lang w:val="ru-RU" w:bidi="ar-SA"/>
              </w:rPr>
              <w:t>Спортивный праздник «Народные подвижные игры</w:t>
            </w:r>
          </w:p>
          <w:p>
            <w:pPr>
              <w:pStyle w:val="NormalWeb"/>
              <w:widowControl/>
              <w:numPr>
                <w:ilvl w:val="0"/>
                <w:numId w:val="8"/>
              </w:numPr>
              <w:shd w:val="clear" w:color="auto" w:fill="FFFFFF"/>
              <w:spacing w:beforeAutospacing="0" w:before="0" w:afterAutospacing="0" w:after="0"/>
              <w:jc w:val="left"/>
              <w:rPr>
                <w:b/>
                <w:b/>
                <w:color w:val="000000"/>
                <w:sz w:val="28"/>
                <w:szCs w:val="28"/>
                <w:u w:val="single"/>
                <w:shd w:fill="FFFFFF" w:val="clear"/>
              </w:rPr>
            </w:pPr>
            <w:r>
              <w:rPr>
                <w:color w:val="000000"/>
                <w:kern w:val="0"/>
                <w:sz w:val="28"/>
                <w:szCs w:val="28"/>
                <w:shd w:fill="FFFFFF" w:val="clear"/>
                <w:lang w:val="ru-RU" w:bidi="ar-SA"/>
              </w:rPr>
              <w:t>Развлечение «Загадки Лесовичка»</w:t>
            </w:r>
          </w:p>
          <w:p>
            <w:pPr>
              <w:pStyle w:val="NormalWeb"/>
              <w:widowControl/>
              <w:numPr>
                <w:ilvl w:val="0"/>
                <w:numId w:val="8"/>
              </w:numPr>
              <w:shd w:val="clear" w:color="auto" w:fill="FFFFFF"/>
              <w:spacing w:beforeAutospacing="0" w:before="0" w:afterAutospacing="0" w:after="0"/>
              <w:jc w:val="left"/>
              <w:rPr>
                <w:b/>
                <w:b/>
                <w:color w:val="000000"/>
                <w:sz w:val="28"/>
                <w:szCs w:val="28"/>
                <w:u w:val="single"/>
                <w:shd w:fill="FFFFFF" w:val="clear"/>
              </w:rPr>
            </w:pPr>
            <w:r>
              <w:rPr>
                <w:color w:val="000000"/>
                <w:kern w:val="0"/>
                <w:sz w:val="28"/>
                <w:szCs w:val="28"/>
                <w:shd w:fill="FFFFFF" w:val="clear"/>
                <w:lang w:val="ru-RU" w:bidi="ar-SA"/>
              </w:rPr>
              <w:t>Досуг «В гостях у сказки»</w:t>
            </w:r>
          </w:p>
          <w:p>
            <w:pPr>
              <w:pStyle w:val="NormalWeb"/>
              <w:widowControl/>
              <w:numPr>
                <w:ilvl w:val="0"/>
                <w:numId w:val="8"/>
              </w:numPr>
              <w:shd w:val="clear" w:color="auto" w:fill="FFFFFF"/>
              <w:spacing w:beforeAutospacing="0" w:before="0" w:afterAutospacing="0" w:after="0"/>
              <w:jc w:val="left"/>
              <w:rPr>
                <w:b/>
                <w:b/>
                <w:color w:val="000000"/>
                <w:sz w:val="28"/>
                <w:szCs w:val="28"/>
                <w:u w:val="single"/>
                <w:shd w:fill="FFFFFF" w:val="clear"/>
              </w:rPr>
            </w:pPr>
            <w:r>
              <w:rPr>
                <w:color w:val="000000"/>
                <w:kern w:val="0"/>
                <w:sz w:val="28"/>
                <w:szCs w:val="28"/>
                <w:shd w:fill="FFFFFF" w:val="clear"/>
                <w:lang w:val="ru-RU" w:bidi="ar-SA"/>
              </w:rPr>
              <w:t>Осенний праздник «Бал в осеннем лесу»</w:t>
            </w:r>
          </w:p>
          <w:p>
            <w:pPr>
              <w:pStyle w:val="NormalWeb"/>
              <w:widowControl/>
              <w:numPr>
                <w:ilvl w:val="0"/>
                <w:numId w:val="8"/>
              </w:numPr>
              <w:shd w:val="clear" w:color="auto" w:fill="FFFFFF"/>
              <w:spacing w:beforeAutospacing="0" w:before="0" w:afterAutospacing="0" w:after="0"/>
              <w:jc w:val="left"/>
              <w:rPr>
                <w:b/>
                <w:b/>
                <w:color w:val="000000"/>
                <w:sz w:val="28"/>
                <w:szCs w:val="28"/>
                <w:u w:val="single"/>
                <w:shd w:fill="FFFFFF" w:val="clear"/>
              </w:rPr>
            </w:pPr>
            <w:r>
              <w:rPr>
                <w:color w:val="000000"/>
                <w:kern w:val="0"/>
                <w:sz w:val="28"/>
                <w:szCs w:val="28"/>
                <w:shd w:fill="FFFFFF" w:val="clear"/>
                <w:lang w:val="ru-RU" w:bidi="ar-SA"/>
              </w:rPr>
              <w:t>Интегрированное занятие ко Дню матери «Мамочка моя»</w:t>
            </w:r>
          </w:p>
          <w:p>
            <w:pPr>
              <w:pStyle w:val="NormalWeb"/>
              <w:widowControl/>
              <w:numPr>
                <w:ilvl w:val="0"/>
                <w:numId w:val="8"/>
              </w:numPr>
              <w:shd w:val="clear" w:color="auto" w:fill="FFFFFF"/>
              <w:spacing w:beforeAutospacing="0" w:before="0" w:afterAutospacing="0" w:after="0"/>
              <w:jc w:val="left"/>
              <w:rPr>
                <w:b/>
                <w:b/>
                <w:color w:val="000000"/>
                <w:sz w:val="28"/>
                <w:szCs w:val="28"/>
                <w:u w:val="single"/>
                <w:shd w:fill="FFFFFF" w:val="clear"/>
              </w:rPr>
            </w:pPr>
            <w:r>
              <w:rPr>
                <w:color w:val="000000"/>
                <w:kern w:val="0"/>
                <w:sz w:val="28"/>
                <w:szCs w:val="28"/>
                <w:shd w:fill="FFFFFF" w:val="clear"/>
                <w:lang w:val="ru-RU" w:bidi="ar-SA"/>
              </w:rPr>
              <w:t>Новогодние утренники</w:t>
            </w:r>
          </w:p>
          <w:p>
            <w:pPr>
              <w:pStyle w:val="NormalWeb"/>
              <w:widowControl/>
              <w:numPr>
                <w:ilvl w:val="0"/>
                <w:numId w:val="8"/>
              </w:numPr>
              <w:shd w:val="clear" w:color="auto" w:fill="FFFFFF"/>
              <w:spacing w:beforeAutospacing="0" w:before="0" w:afterAutospacing="0" w:after="0"/>
              <w:jc w:val="left"/>
              <w:rPr>
                <w:b/>
                <w:b/>
                <w:color w:val="000000"/>
                <w:sz w:val="28"/>
                <w:szCs w:val="28"/>
                <w:u w:val="single"/>
                <w:shd w:fill="FFFFFF" w:val="clear"/>
              </w:rPr>
            </w:pPr>
            <w:r>
              <w:rPr>
                <w:color w:val="000000"/>
                <w:kern w:val="0"/>
                <w:sz w:val="28"/>
                <w:szCs w:val="28"/>
                <w:shd w:fill="FFFFFF" w:val="clear"/>
                <w:lang w:val="ru-RU" w:bidi="ar-SA"/>
              </w:rPr>
              <w:t>Праздник, посвященный дню защитника отечества «Папа – самый лучший друг»</w:t>
            </w:r>
          </w:p>
          <w:p>
            <w:pPr>
              <w:pStyle w:val="NormalWeb"/>
              <w:widowControl/>
              <w:numPr>
                <w:ilvl w:val="0"/>
                <w:numId w:val="8"/>
              </w:numPr>
              <w:shd w:val="clear" w:color="auto" w:fill="FFFFFF"/>
              <w:spacing w:beforeAutospacing="0" w:before="0" w:afterAutospacing="0" w:after="0"/>
              <w:jc w:val="left"/>
              <w:rPr>
                <w:b/>
                <w:b/>
                <w:color w:val="000000"/>
                <w:sz w:val="28"/>
                <w:szCs w:val="28"/>
                <w:u w:val="single"/>
                <w:shd w:fill="FFFFFF" w:val="clear"/>
              </w:rPr>
            </w:pPr>
            <w:r>
              <w:rPr>
                <w:color w:val="000000"/>
                <w:kern w:val="0"/>
                <w:sz w:val="28"/>
                <w:szCs w:val="28"/>
                <w:shd w:fill="FFFFFF" w:val="clear"/>
                <w:lang w:val="ru-RU" w:bidi="ar-SA"/>
              </w:rPr>
              <w:t>Праздник, посвященный международному женскому дню «Цветы для мамы».</w:t>
            </w:r>
          </w:p>
          <w:p>
            <w:pPr>
              <w:pStyle w:val="NormalWeb"/>
              <w:widowControl/>
              <w:numPr>
                <w:ilvl w:val="0"/>
                <w:numId w:val="8"/>
              </w:numPr>
              <w:shd w:val="clear" w:color="auto" w:fill="FFFFFF"/>
              <w:spacing w:beforeAutospacing="0" w:before="0" w:afterAutospacing="0" w:after="0"/>
              <w:jc w:val="left"/>
              <w:rPr>
                <w:b/>
                <w:b/>
                <w:color w:val="000000"/>
                <w:sz w:val="28"/>
                <w:szCs w:val="28"/>
                <w:u w:val="single"/>
                <w:shd w:fill="FFFFFF" w:val="clear"/>
              </w:rPr>
            </w:pPr>
            <w:r>
              <w:rPr>
                <w:color w:val="000000"/>
                <w:kern w:val="0"/>
                <w:sz w:val="28"/>
                <w:szCs w:val="28"/>
                <w:shd w:fill="FFFFFF" w:val="clear"/>
                <w:lang w:val="ru-RU" w:bidi="ar-SA"/>
              </w:rPr>
              <w:t>Праздник, посвященный Дню Победы</w:t>
            </w:r>
          </w:p>
          <w:p>
            <w:pPr>
              <w:pStyle w:val="NormalWeb"/>
              <w:widowControl/>
              <w:numPr>
                <w:ilvl w:val="0"/>
                <w:numId w:val="8"/>
              </w:numPr>
              <w:shd w:val="clear" w:color="auto" w:fill="FFFFFF"/>
              <w:spacing w:beforeAutospacing="0" w:before="0" w:afterAutospacing="0" w:after="0"/>
              <w:jc w:val="left"/>
              <w:rPr>
                <w:b/>
                <w:b/>
                <w:color w:val="000000"/>
                <w:sz w:val="28"/>
                <w:szCs w:val="28"/>
                <w:u w:val="single"/>
                <w:shd w:fill="FFFFFF" w:val="clear"/>
              </w:rPr>
            </w:pPr>
            <w:r>
              <w:rPr>
                <w:color w:val="000000"/>
                <w:kern w:val="0"/>
                <w:sz w:val="28"/>
                <w:szCs w:val="28"/>
                <w:shd w:fill="FFFFFF" w:val="clear"/>
                <w:lang w:val="ru-RU" w:bidi="ar-SA"/>
              </w:rPr>
              <w:t>Выпуск детей в школу</w:t>
            </w:r>
          </w:p>
        </w:tc>
        <w:tc>
          <w:tcPr>
            <w:tcW w:w="1803" w:type="dxa"/>
            <w:tcBorders/>
            <w:vAlign w:val="center"/>
          </w:tcPr>
          <w:p>
            <w:pPr>
              <w:pStyle w:val="Normal"/>
              <w:widowControl/>
              <w:spacing w:lineRule="atLeast" w:line="163" w:before="0" w:after="0"/>
              <w:ind w:left="57" w:right="57" w:hanging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течение года</w:t>
            </w:r>
          </w:p>
        </w:tc>
        <w:tc>
          <w:tcPr>
            <w:tcW w:w="2245" w:type="dxa"/>
            <w:tcBorders/>
            <w:vAlign w:val="center"/>
          </w:tcPr>
          <w:p>
            <w:pPr>
              <w:pStyle w:val="Normal"/>
              <w:widowControl/>
              <w:spacing w:lineRule="atLeast" w:line="163" w:before="0" w:after="0"/>
              <w:ind w:left="57" w:right="57" w:hanging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Воспитатели</w:t>
            </w:r>
          </w:p>
        </w:tc>
      </w:tr>
      <w:tr>
        <w:trPr/>
        <w:tc>
          <w:tcPr>
            <w:tcW w:w="731" w:type="dxa"/>
            <w:tcBorders/>
          </w:tcPr>
          <w:p>
            <w:pPr>
              <w:pStyle w:val="Normal"/>
              <w:widowControl/>
              <w:spacing w:lineRule="atLeast" w:line="0" w:before="0" w:after="0"/>
              <w:ind w:left="0" w:right="57" w:hanging="0"/>
              <w:jc w:val="center"/>
              <w:rPr>
                <w:rFonts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7.</w:t>
            </w:r>
          </w:p>
        </w:tc>
        <w:tc>
          <w:tcPr>
            <w:tcW w:w="5534" w:type="dxa"/>
            <w:tcBorders/>
            <w:vAlign w:val="center"/>
          </w:tcPr>
          <w:p>
            <w:pPr>
              <w:pStyle w:val="Normal"/>
              <w:widowControl/>
              <w:spacing w:lineRule="atLeast" w:line="163" w:before="0" w:after="0"/>
              <w:ind w:left="0" w:right="57" w:hanging="0"/>
              <w:jc w:val="left"/>
              <w:rPr>
                <w:b/>
                <w:b/>
                <w:color w:val="000000"/>
                <w:sz w:val="28"/>
                <w:szCs w:val="28"/>
                <w:u w:val="single"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color w:val="000000"/>
                <w:kern w:val="0"/>
                <w:sz w:val="28"/>
                <w:szCs w:val="28"/>
                <w:u w:val="single"/>
                <w:shd w:fill="FFFFFF" w:val="clear"/>
                <w:lang w:val="ru-RU" w:bidi="ar-SA"/>
              </w:rPr>
              <w:t>Конкурсы</w:t>
            </w:r>
          </w:p>
          <w:p>
            <w:pPr>
              <w:pStyle w:val="NormalWeb"/>
              <w:widowControl/>
              <w:shd w:val="clear" w:color="auto" w:fill="FFFFFF"/>
              <w:spacing w:beforeAutospacing="0" w:before="0" w:afterAutospacing="0" w:after="0"/>
              <w:jc w:val="lef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  <w:lang w:val="ru-RU" w:bidi="ar-SA"/>
              </w:rPr>
              <w:t>Привлечение родителей к участию во внутрисадовских конкурсах:</w:t>
            </w:r>
          </w:p>
          <w:p>
            <w:pPr>
              <w:pStyle w:val="NormalWeb"/>
              <w:widowControl/>
              <w:numPr>
                <w:ilvl w:val="0"/>
                <w:numId w:val="6"/>
              </w:numPr>
              <w:shd w:val="clear" w:color="auto" w:fill="FFFFFF"/>
              <w:spacing w:beforeAutospacing="0" w:before="0" w:afterAutospacing="0" w:after="0"/>
              <w:jc w:val="lef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  <w:lang w:val="ru-RU" w:bidi="ar-SA"/>
              </w:rPr>
              <w:t>«Новый год на порог»</w:t>
            </w:r>
          </w:p>
          <w:p>
            <w:pPr>
              <w:pStyle w:val="NormalWeb"/>
              <w:widowControl/>
              <w:numPr>
                <w:ilvl w:val="0"/>
                <w:numId w:val="6"/>
              </w:numPr>
              <w:shd w:val="clear" w:color="auto" w:fill="FFFFFF"/>
              <w:spacing w:beforeAutospacing="0" w:before="0" w:afterAutospacing="0" w:after="0"/>
              <w:jc w:val="lef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  <w:lang w:val="ru-RU" w:bidi="ar-SA"/>
              </w:rPr>
              <w:t>«Наши отважные папы»</w:t>
            </w:r>
          </w:p>
          <w:p>
            <w:pPr>
              <w:pStyle w:val="NormalWeb"/>
              <w:widowControl/>
              <w:numPr>
                <w:ilvl w:val="0"/>
                <w:numId w:val="6"/>
              </w:numPr>
              <w:shd w:val="clear" w:color="auto" w:fill="FFFFFF"/>
              <w:spacing w:beforeAutospacing="0" w:before="0" w:afterAutospacing="0" w:after="0"/>
              <w:jc w:val="lef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  <w:lang w:val="ru-RU" w:bidi="ar-SA"/>
              </w:rPr>
              <w:t>Конкурс поздравительных открыток к 8 Марта</w:t>
            </w:r>
          </w:p>
        </w:tc>
        <w:tc>
          <w:tcPr>
            <w:tcW w:w="1803" w:type="dxa"/>
            <w:tcBorders/>
            <w:vAlign w:val="center"/>
          </w:tcPr>
          <w:p>
            <w:pPr>
              <w:pStyle w:val="Normal"/>
              <w:widowControl/>
              <w:spacing w:lineRule="atLeast" w:line="163" w:before="0" w:after="0"/>
              <w:ind w:left="57" w:right="57" w:hanging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Январь-Март</w:t>
            </w:r>
          </w:p>
        </w:tc>
        <w:tc>
          <w:tcPr>
            <w:tcW w:w="2245" w:type="dxa"/>
            <w:tcBorders/>
            <w:vAlign w:val="center"/>
          </w:tcPr>
          <w:p>
            <w:pPr>
              <w:pStyle w:val="Normal"/>
              <w:widowControl/>
              <w:spacing w:lineRule="atLeast" w:line="163" w:before="0" w:after="0"/>
              <w:ind w:left="0" w:right="57" w:hanging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Педагоги          ДОУ</w:t>
            </w:r>
          </w:p>
        </w:tc>
      </w:tr>
      <w:tr>
        <w:trPr/>
        <w:tc>
          <w:tcPr>
            <w:tcW w:w="731" w:type="dxa"/>
            <w:tcBorders/>
          </w:tcPr>
          <w:p>
            <w:pPr>
              <w:pStyle w:val="Normal"/>
              <w:widowControl/>
              <w:spacing w:lineRule="atLeast" w:line="0" w:before="0" w:after="0"/>
              <w:ind w:left="0" w:right="57" w:hanging="0"/>
              <w:jc w:val="center"/>
              <w:rPr>
                <w:rFonts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8.</w:t>
            </w:r>
          </w:p>
        </w:tc>
        <w:tc>
          <w:tcPr>
            <w:tcW w:w="5534" w:type="dxa"/>
            <w:tcBorders/>
            <w:vAlign w:val="center"/>
          </w:tcPr>
          <w:p>
            <w:pPr>
              <w:pStyle w:val="Normal"/>
              <w:widowControl/>
              <w:spacing w:lineRule="atLeast" w:line="163" w:before="0" w:after="0"/>
              <w:ind w:left="0" w:right="57" w:hanging="0"/>
              <w:jc w:val="left"/>
              <w:rPr>
                <w:b/>
                <w:b/>
                <w:color w:val="000000"/>
                <w:sz w:val="28"/>
                <w:szCs w:val="28"/>
                <w:u w:val="single"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color w:val="000000"/>
                <w:kern w:val="0"/>
                <w:sz w:val="28"/>
                <w:szCs w:val="28"/>
                <w:u w:val="single"/>
                <w:shd w:fill="FFFFFF" w:val="clear"/>
                <w:lang w:val="ru-RU" w:bidi="ar-SA"/>
              </w:rPr>
              <w:t>Помощь родителей учреждению:</w:t>
            </w:r>
          </w:p>
          <w:p>
            <w:pPr>
              <w:pStyle w:val="NormalWeb"/>
              <w:widowControl/>
              <w:numPr>
                <w:ilvl w:val="0"/>
                <w:numId w:val="7"/>
              </w:numPr>
              <w:shd w:val="clear" w:color="auto" w:fill="FFFFFF"/>
              <w:spacing w:beforeAutospacing="0" w:before="0" w:afterAutospacing="0" w:after="0"/>
              <w:jc w:val="lef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  <w:lang w:val="ru-RU" w:bidi="ar-SA"/>
              </w:rPr>
              <w:t>Участие в субботниках</w:t>
            </w:r>
          </w:p>
          <w:p>
            <w:pPr>
              <w:pStyle w:val="NormalWeb"/>
              <w:widowControl/>
              <w:numPr>
                <w:ilvl w:val="0"/>
                <w:numId w:val="7"/>
              </w:numPr>
              <w:shd w:val="clear" w:color="auto" w:fill="FFFFFF"/>
              <w:spacing w:beforeAutospacing="0" w:before="0" w:afterAutospacing="0" w:after="0"/>
              <w:jc w:val="lef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kern w:val="0"/>
                <w:sz w:val="28"/>
                <w:szCs w:val="28"/>
                <w:lang w:val="ru-RU" w:bidi="ar-SA"/>
              </w:rPr>
              <w:t>Привлечение родителей к благоустройству территории ДОУ</w:t>
            </w:r>
          </w:p>
          <w:p>
            <w:pPr>
              <w:pStyle w:val="Normal"/>
              <w:widowControl/>
              <w:spacing w:lineRule="atLeast" w:line="163" w:before="0" w:after="0"/>
              <w:ind w:left="0" w:right="57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1803" w:type="dxa"/>
            <w:tcBorders/>
            <w:vAlign w:val="center"/>
          </w:tcPr>
          <w:p>
            <w:pPr>
              <w:pStyle w:val="Normal"/>
              <w:widowControl/>
              <w:spacing w:lineRule="atLeast" w:line="163" w:before="0" w:after="0"/>
              <w:ind w:left="57" w:right="57" w:hanging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течение года</w:t>
            </w:r>
          </w:p>
        </w:tc>
        <w:tc>
          <w:tcPr>
            <w:tcW w:w="2245" w:type="dxa"/>
            <w:tcBorders/>
            <w:vAlign w:val="center"/>
          </w:tcPr>
          <w:p>
            <w:pPr>
              <w:pStyle w:val="Normal"/>
              <w:widowControl/>
              <w:spacing w:lineRule="atLeast" w:line="163" w:before="0" w:after="0"/>
              <w:ind w:left="57" w:right="57" w:hanging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Завхоз</w:t>
            </w:r>
          </w:p>
          <w:p>
            <w:pPr>
              <w:pStyle w:val="Normal"/>
              <w:widowControl/>
              <w:spacing w:lineRule="atLeast" w:line="163" w:before="0" w:after="0"/>
              <w:ind w:left="57" w:right="57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Педагоги ДОУ</w:t>
            </w:r>
          </w:p>
        </w:tc>
      </w:tr>
      <w:tr>
        <w:trPr/>
        <w:tc>
          <w:tcPr>
            <w:tcW w:w="731" w:type="dxa"/>
            <w:tcBorders/>
          </w:tcPr>
          <w:p>
            <w:pPr>
              <w:pStyle w:val="Normal"/>
              <w:widowControl/>
              <w:spacing w:lineRule="atLeast" w:line="0" w:before="0" w:after="0"/>
              <w:ind w:left="0" w:right="57" w:hanging="0"/>
              <w:jc w:val="center"/>
              <w:rPr>
                <w:rFonts w:eastAsia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9.</w:t>
            </w:r>
          </w:p>
        </w:tc>
        <w:tc>
          <w:tcPr>
            <w:tcW w:w="5534" w:type="dxa"/>
            <w:tcBorders/>
            <w:vAlign w:val="center"/>
          </w:tcPr>
          <w:p>
            <w:pPr>
              <w:pStyle w:val="Normal"/>
              <w:widowControl/>
              <w:spacing w:lineRule="atLeast" w:line="163" w:before="0" w:after="0"/>
              <w:ind w:left="0" w:right="57" w:hanging="0"/>
              <w:jc w:val="left"/>
              <w:rPr>
                <w:b/>
                <w:b/>
                <w:color w:val="000000"/>
                <w:sz w:val="28"/>
                <w:szCs w:val="28"/>
                <w:u w:val="single"/>
                <w:shd w:fill="FFFFFF" w:val="clear"/>
              </w:rPr>
            </w:pPr>
            <w:r>
              <w:rPr>
                <w:rFonts w:cs="Times New Roman" w:ascii="Times New Roman" w:hAnsi="Times New Roman"/>
                <w:b/>
                <w:color w:val="000000"/>
                <w:kern w:val="0"/>
                <w:sz w:val="28"/>
                <w:szCs w:val="28"/>
                <w:u w:val="single"/>
                <w:shd w:fill="FFFFFF" w:val="clear"/>
                <w:lang w:val="ru-RU" w:bidi="ar-SA"/>
              </w:rPr>
              <w:t>Общие родительские собрания</w:t>
            </w:r>
          </w:p>
          <w:p>
            <w:pPr>
              <w:pStyle w:val="ListParagraph"/>
              <w:widowControl/>
              <w:numPr>
                <w:ilvl w:val="0"/>
                <w:numId w:val="10"/>
              </w:numPr>
              <w:spacing w:lineRule="atLeast" w:line="163" w:before="0" w:after="0"/>
              <w:ind w:left="720" w:right="57" w:hanging="360"/>
              <w:contextualSpacing/>
              <w:jc w:val="left"/>
              <w:rPr>
                <w:rFonts w:ascii="Times New Roman" w:hAnsi="Times New Roman"/>
                <w:color w:val="000000"/>
                <w:sz w:val="28"/>
                <w:szCs w:val="28"/>
                <w:shd w:fill="FFFFFF" w:val="cle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shd w:fill="FFFFFF" w:val="clear"/>
                <w:lang w:val="ru-RU" w:bidi="ar-SA"/>
              </w:rPr>
              <w:t>Общее родительское собрание «Давайте познакомимся».</w:t>
            </w:r>
          </w:p>
          <w:p>
            <w:pPr>
              <w:pStyle w:val="ListParagraph"/>
              <w:widowControl/>
              <w:numPr>
                <w:ilvl w:val="0"/>
                <w:numId w:val="9"/>
              </w:numPr>
              <w:spacing w:lineRule="atLeast" w:line="163" w:before="0" w:after="0"/>
              <w:ind w:left="720" w:right="57" w:hanging="360"/>
              <w:contextualSpacing/>
              <w:jc w:val="left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  <w:u w:val="single"/>
                <w:shd w:fill="FFFFFF" w:val="clear"/>
              </w:rPr>
            </w:pP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shd w:fill="FFFFFF" w:val="clear"/>
                <w:lang w:val="ru-RU" w:bidi="ar-SA"/>
              </w:rPr>
              <w:t xml:space="preserve">Итоговое родительское собрание </w:t>
            </w:r>
            <w:r>
              <w:rPr>
                <w:rFonts w:ascii="Times New Roman" w:hAnsi="Times New Roman"/>
                <w:i/>
                <w:color w:val="000000"/>
                <w:kern w:val="0"/>
                <w:sz w:val="28"/>
                <w:szCs w:val="28"/>
                <w:shd w:fill="FFFFFF" w:val="clear"/>
                <w:lang w:val="ru-RU" w:bidi="ar-SA"/>
              </w:rPr>
              <w:t>(в нетрадиционной форме)</w:t>
            </w:r>
            <w:r>
              <w:rPr>
                <w:rFonts w:ascii="Times New Roman" w:hAnsi="Times New Roman"/>
                <w:color w:val="000000"/>
                <w:kern w:val="0"/>
                <w:sz w:val="28"/>
                <w:szCs w:val="28"/>
                <w:shd w:fill="FFFFFF" w:val="clear"/>
                <w:lang w:val="ru-RU" w:bidi="ar-SA"/>
              </w:rPr>
              <w:t xml:space="preserve"> «Вот и стали вы на год взрослее».</w:t>
            </w:r>
          </w:p>
          <w:p>
            <w:pPr>
              <w:pStyle w:val="ListParagraph"/>
              <w:widowControl/>
              <w:spacing w:lineRule="atLeast" w:line="163" w:before="0" w:after="0"/>
              <w:ind w:left="154" w:right="57" w:hanging="0"/>
              <w:contextualSpacing/>
              <w:jc w:val="left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  <w:u w:val="single"/>
                <w:shd w:fill="FFFFFF" w:val="clear"/>
              </w:rPr>
            </w:pPr>
            <w:r>
              <w:rPr>
                <w:rFonts w:ascii="Times New Roman" w:hAnsi="Times New Roman"/>
                <w:b/>
                <w:color w:val="000000"/>
                <w:kern w:val="0"/>
                <w:sz w:val="28"/>
                <w:szCs w:val="28"/>
                <w:u w:val="single"/>
                <w:shd w:fill="FFFFFF" w:val="clear"/>
                <w:lang w:val="ru-RU" w:bidi="ar-SA"/>
              </w:rPr>
              <w:t xml:space="preserve">Групповые родительские собрания </w:t>
            </w:r>
            <w:r>
              <w:rPr>
                <w:rFonts w:ascii="Times New Roman" w:hAnsi="Times New Roman"/>
                <w:b/>
                <w:i/>
                <w:color w:val="000000"/>
                <w:kern w:val="0"/>
                <w:sz w:val="28"/>
                <w:szCs w:val="28"/>
                <w:u w:val="single"/>
                <w:shd w:fill="FFFFFF" w:val="clear"/>
                <w:lang w:val="ru-RU" w:bidi="ar-SA"/>
              </w:rPr>
              <w:t>(по планам воспитателей)</w:t>
            </w:r>
          </w:p>
        </w:tc>
        <w:tc>
          <w:tcPr>
            <w:tcW w:w="1803" w:type="dxa"/>
            <w:tcBorders/>
            <w:vAlign w:val="center"/>
          </w:tcPr>
          <w:p>
            <w:pPr>
              <w:pStyle w:val="Normal"/>
              <w:widowControl/>
              <w:spacing w:lineRule="atLeast" w:line="163" w:before="0" w:after="0"/>
              <w:ind w:left="57" w:right="57" w:hanging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lineRule="atLeast" w:line="163" w:before="0" w:after="0"/>
              <w:ind w:left="57" w:right="57" w:hanging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Сентябрь</w:t>
            </w:r>
          </w:p>
          <w:p>
            <w:pPr>
              <w:pStyle w:val="Normal"/>
              <w:widowControl/>
              <w:spacing w:lineRule="atLeast" w:line="163" w:before="0" w:after="0"/>
              <w:ind w:left="57" w:right="57" w:hanging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lineRule="atLeast" w:line="163" w:before="0" w:after="0"/>
              <w:ind w:left="57" w:right="57" w:hanging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lineRule="atLeast" w:line="163" w:before="0" w:after="0"/>
              <w:ind w:left="57" w:right="57" w:hanging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      </w:t>
            </w: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Май</w:t>
            </w:r>
          </w:p>
          <w:p>
            <w:pPr>
              <w:pStyle w:val="Normal"/>
              <w:widowControl/>
              <w:spacing w:lineRule="atLeast" w:line="163" w:before="0" w:after="0"/>
              <w:ind w:left="57" w:right="57" w:hanging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lineRule="atLeast" w:line="163" w:before="0" w:after="0"/>
              <w:ind w:left="57" w:right="57" w:hanging="0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 раз в квартал</w:t>
            </w:r>
          </w:p>
        </w:tc>
        <w:tc>
          <w:tcPr>
            <w:tcW w:w="2245" w:type="dxa"/>
            <w:tcBorders/>
            <w:vAlign w:val="center"/>
          </w:tcPr>
          <w:p>
            <w:pPr>
              <w:pStyle w:val="Normal"/>
              <w:widowControl/>
              <w:spacing w:lineRule="atLeast" w:line="163" w:before="0" w:after="0"/>
              <w:ind w:left="57" w:right="57" w:hanging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lineRule="atLeast" w:line="163" w:before="0" w:after="0"/>
              <w:ind w:left="0" w:right="57" w:hanging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 xml:space="preserve">     </w:t>
            </w: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Заведующий</w:t>
            </w:r>
          </w:p>
          <w:p>
            <w:pPr>
              <w:pStyle w:val="Normal"/>
              <w:widowControl/>
              <w:spacing w:lineRule="atLeast" w:line="163" w:before="0" w:after="0"/>
              <w:ind w:left="0" w:right="57" w:hanging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lineRule="atLeast" w:line="163" w:before="0" w:after="0"/>
              <w:ind w:left="0" w:right="57" w:hanging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lineRule="atLeast" w:line="163" w:before="0" w:after="0"/>
              <w:ind w:left="0" w:right="57" w:hanging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lineRule="atLeast" w:line="163" w:before="0" w:after="0"/>
              <w:ind w:left="0" w:right="57" w:hanging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lineRule="atLeast" w:line="163" w:before="0" w:after="0"/>
              <w:ind w:left="0" w:right="57" w:hanging="0"/>
              <w:jc w:val="lef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Педагоги ДОУ</w:t>
            </w:r>
          </w:p>
        </w:tc>
      </w:tr>
    </w:tbl>
    <w:p>
      <w:pPr>
        <w:pStyle w:val="Normal"/>
        <w:spacing w:before="0" w:after="200"/>
        <w:contextualSpacing/>
        <w:rPr>
          <w:rFonts w:ascii="Times New Roman" w:hAnsi="Times New Roman" w:cs="Times New Roman"/>
          <w:b/>
          <w:b/>
          <w:sz w:val="32"/>
          <w:szCs w:val="32"/>
          <w:u w:val="single"/>
        </w:rPr>
      </w:pPr>
      <w:r>
        <w:rPr>
          <w:rFonts w:cs="Times New Roman" w:ascii="Times New Roman" w:hAnsi="Times New Roman"/>
          <w:b/>
          <w:sz w:val="32"/>
          <w:szCs w:val="32"/>
          <w:u w:val="single"/>
        </w:rPr>
      </w:r>
    </w:p>
    <w:p>
      <w:pPr>
        <w:pStyle w:val="Normal"/>
        <w:spacing w:before="0" w:after="200"/>
        <w:ind w:left="0" w:hanging="851"/>
        <w:contextualSpacing/>
        <w:rPr>
          <w:rFonts w:ascii="Times New Roman" w:hAnsi="Times New Roman" w:cs="Times New Roman"/>
          <w:b/>
          <w:b/>
          <w:sz w:val="32"/>
          <w:szCs w:val="32"/>
          <w:u w:val="single"/>
        </w:rPr>
      </w:pPr>
      <w:r>
        <w:rPr>
          <w:rFonts w:cs="Times New Roman" w:ascii="Times New Roman" w:hAnsi="Times New Roman"/>
          <w:b/>
          <w:sz w:val="32"/>
          <w:szCs w:val="32"/>
          <w:u w:val="single"/>
        </w:rPr>
        <w:t>4.2. Организация работы со школой.</w:t>
      </w:r>
    </w:p>
    <w:p>
      <w:pPr>
        <w:pStyle w:val="Normal"/>
        <w:spacing w:before="0" w:after="200"/>
        <w:ind w:left="0" w:hanging="851"/>
        <w:contextualSpacing/>
        <w:rPr>
          <w:rFonts w:ascii="Times New Roman" w:hAnsi="Times New Roman" w:cs="Times New Roman"/>
          <w:b/>
          <w:b/>
          <w:sz w:val="32"/>
          <w:szCs w:val="32"/>
          <w:u w:val="single"/>
        </w:rPr>
      </w:pPr>
      <w:r>
        <w:rPr>
          <w:rFonts w:cs="Times New Roman" w:ascii="Times New Roman" w:hAnsi="Times New Roman"/>
          <w:b/>
          <w:sz w:val="32"/>
          <w:szCs w:val="32"/>
          <w:u w:val="single"/>
        </w:rPr>
      </w:r>
    </w:p>
    <w:tbl>
      <w:tblPr>
        <w:tblStyle w:val="a8"/>
        <w:tblW w:w="10173" w:type="dxa"/>
        <w:jc w:val="left"/>
        <w:tblInd w:w="-71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17"/>
        <w:gridCol w:w="5765"/>
        <w:gridCol w:w="1381"/>
        <w:gridCol w:w="2409"/>
      </w:tblGrid>
      <w:tr>
        <w:trPr/>
        <w:tc>
          <w:tcPr>
            <w:tcW w:w="61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№</w:t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п/п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Содержание</w:t>
            </w:r>
          </w:p>
        </w:tc>
        <w:tc>
          <w:tcPr>
            <w:tcW w:w="138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Сроки</w:t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Ответственные</w:t>
            </w:r>
          </w:p>
        </w:tc>
      </w:tr>
      <w:tr>
        <w:trPr/>
        <w:tc>
          <w:tcPr>
            <w:tcW w:w="61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1.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Организация работы по преемственности (утверждение плана работы).</w:t>
            </w:r>
          </w:p>
        </w:tc>
        <w:tc>
          <w:tcPr>
            <w:tcW w:w="138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Сентябрь</w:t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Заведующий</w:t>
            </w:r>
          </w:p>
        </w:tc>
      </w:tr>
      <w:tr>
        <w:trPr/>
        <w:tc>
          <w:tcPr>
            <w:tcW w:w="61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2.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Дни методического взаимодействия ДОУ- начальная школа</w:t>
            </w:r>
            <w:r>
              <w:rPr>
                <w:rFonts w:cs="Times New Roman" w:ascii="Times New Roman" w:hAnsi="Times New Roman"/>
                <w:i/>
                <w:kern w:val="0"/>
                <w:sz w:val="28"/>
                <w:szCs w:val="28"/>
                <w:lang w:val="ru-RU" w:bidi="ar-SA"/>
              </w:rPr>
              <w:t>(открытые просмотры в первых классах для педагогов ДОУ и в старшей группе для педагогов школы).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Конспекты открытых просмотров.</w:t>
            </w:r>
          </w:p>
        </w:tc>
        <w:tc>
          <w:tcPr>
            <w:tcW w:w="138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течение года</w:t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воспитатели, учителя начальных классов, завуч начальной школы</w:t>
            </w:r>
          </w:p>
        </w:tc>
      </w:tr>
      <w:tr>
        <w:trPr/>
        <w:tc>
          <w:tcPr>
            <w:tcW w:w="61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3.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Оформление стенда в ДОУ «Для вас родители будущих первоклассников».</w:t>
            </w:r>
          </w:p>
        </w:tc>
        <w:tc>
          <w:tcPr>
            <w:tcW w:w="138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Октябрь - ноябрь</w:t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воспитатель старшей группы</w:t>
            </w:r>
          </w:p>
        </w:tc>
      </w:tr>
      <w:tr>
        <w:trPr/>
        <w:tc>
          <w:tcPr>
            <w:tcW w:w="61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4.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Мониторинг готовности выпускников ДОУ к школьному обучению </w:t>
            </w:r>
            <w:r>
              <w:rPr>
                <w:rFonts w:cs="Times New Roman" w:ascii="Times New Roman" w:hAnsi="Times New Roman"/>
                <w:i/>
                <w:kern w:val="0"/>
                <w:sz w:val="28"/>
                <w:szCs w:val="28"/>
                <w:lang w:val="ru-RU" w:bidi="ar-SA"/>
              </w:rPr>
              <w:t>(выявление уровня готовности).</w:t>
            </w:r>
          </w:p>
        </w:tc>
        <w:tc>
          <w:tcPr>
            <w:tcW w:w="138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Сентябрь - май</w:t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Воспитатель старшей группы</w:t>
            </w:r>
          </w:p>
        </w:tc>
      </w:tr>
      <w:tr>
        <w:trPr/>
        <w:tc>
          <w:tcPr>
            <w:tcW w:w="61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5.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Ознакомительные экскурсии воспитанников старшей группы в школу.</w:t>
            </w:r>
          </w:p>
        </w:tc>
        <w:tc>
          <w:tcPr>
            <w:tcW w:w="138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Сентябрь - май</w:t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  <w:bookmarkStart w:id="14" w:name="OLE_LINK50"/>
            <w:bookmarkStart w:id="15" w:name="OLE_LINK50"/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bookmarkStart w:id="16" w:name="OLE_LINK50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воспит. ст.гр.</w:t>
            </w:r>
            <w:bookmarkEnd w:id="16"/>
          </w:p>
        </w:tc>
      </w:tr>
      <w:tr>
        <w:trPr/>
        <w:tc>
          <w:tcPr>
            <w:tcW w:w="61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6.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Круглый стол «Формирование предпосылок универсальных учебных действий воспитанников ДОУ для успешного обучения в школе» </w:t>
            </w:r>
            <w:r>
              <w:rPr>
                <w:rFonts w:cs="Times New Roman" w:ascii="Times New Roman" w:hAnsi="Times New Roman"/>
                <w:i/>
                <w:kern w:val="0"/>
                <w:sz w:val="28"/>
                <w:szCs w:val="28"/>
                <w:lang w:val="ru-RU" w:bidi="ar-SA"/>
              </w:rPr>
              <w:t>(анализ преемственности в ходе внедрения ФГОС).</w:t>
            </w:r>
          </w:p>
        </w:tc>
        <w:tc>
          <w:tcPr>
            <w:tcW w:w="138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Январь</w:t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 w:val="false"/>
              <w:spacing w:before="0" w:after="20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szCs w:val="28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OLE_LINK51 \a \r</w:instrTex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spacing w:before="0" w:after="20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воспит. ст.гр.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fldChar w:fldCharType="end"/>
            </w:r>
            <w:r>
              <w:rPr>
                <w:sz w:val="28"/>
                <w:szCs w:val="28"/>
              </w:rPr>
              <w:t>,</w:t>
            </w:r>
          </w:p>
          <w:p>
            <w:pPr>
              <w:pStyle w:val="Normal"/>
              <w:widowControl w:val="false"/>
              <w:spacing w:before="0" w:after="20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учителя нач. кл.</w:t>
            </w:r>
          </w:p>
        </w:tc>
      </w:tr>
      <w:tr>
        <w:trPr/>
        <w:tc>
          <w:tcPr>
            <w:tcW w:w="61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7.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Участие в акции «Школьные музеи - дошкольникам округа». Посещение музея школы.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i/>
                <w:i/>
                <w:sz w:val="28"/>
                <w:szCs w:val="28"/>
              </w:rPr>
            </w:pPr>
            <w:bookmarkStart w:id="17" w:name="OLE_LINK52"/>
            <w:r>
              <w:rPr>
                <w:rFonts w:cs="Times New Roman" w:ascii="Times New Roman" w:hAnsi="Times New Roman"/>
                <w:i/>
                <w:kern w:val="0"/>
                <w:sz w:val="28"/>
                <w:szCs w:val="28"/>
                <w:lang w:val="ru-RU" w:bidi="ar-SA"/>
              </w:rPr>
              <w:t>(Фотоотчет по проведенному мероприятию</w:t>
            </w:r>
            <w:bookmarkEnd w:id="17"/>
            <w:r>
              <w:rPr>
                <w:rFonts w:cs="Times New Roman" w:ascii="Times New Roman" w:hAnsi="Times New Roman"/>
                <w:i/>
                <w:kern w:val="0"/>
                <w:sz w:val="28"/>
                <w:szCs w:val="28"/>
                <w:lang w:val="ru-RU" w:bidi="ar-SA"/>
              </w:rPr>
              <w:t>).</w:t>
            </w:r>
          </w:p>
        </w:tc>
        <w:tc>
          <w:tcPr>
            <w:tcW w:w="138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Апрель</w:t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bookmarkStart w:id="18" w:name="OLE_LINK53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Воспитатели ст.гр.</w:t>
            </w:r>
            <w:bookmarkEnd w:id="18"/>
          </w:p>
        </w:tc>
      </w:tr>
      <w:tr>
        <w:trPr/>
        <w:tc>
          <w:tcPr>
            <w:tcW w:w="61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8.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Организация и проведение игр </w:t>
            </w:r>
            <w:r>
              <w:rPr>
                <w:rFonts w:cs="Times New Roman" w:ascii="Times New Roman" w:hAnsi="Times New Roman"/>
                <w:i/>
                <w:kern w:val="0"/>
                <w:sz w:val="28"/>
                <w:szCs w:val="28"/>
                <w:lang w:val="ru-RU" w:bidi="ar-SA"/>
              </w:rPr>
              <w:t>(сюжетно-ролевых, дидактических, настольно-печатных игр, связанных со школьной тематикой и их обыгрывание).</w:t>
            </w:r>
          </w:p>
        </w:tc>
        <w:tc>
          <w:tcPr>
            <w:tcW w:w="138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OLE_LINK54 \a \r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течение года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OLE_LINK53 \a \r</w:instrText>
            </w:r>
            <w:bookmarkStart w:id="19" w:name="OLE_LINK55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Воспитатели ст.гр.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bookmarkEnd w:id="19"/>
          </w:p>
        </w:tc>
      </w:tr>
      <w:tr>
        <w:trPr/>
        <w:tc>
          <w:tcPr>
            <w:tcW w:w="61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9.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Знакомство детей с художественными произведениями о школе, учениках, учителях, рассматривание иллюстраций и картин о школьной жизни, заучивание стихотворений о школе.</w:t>
            </w:r>
          </w:p>
        </w:tc>
        <w:tc>
          <w:tcPr>
            <w:tcW w:w="138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bookmarkStart w:id="20" w:name="OLE_LINK54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течение года</w:t>
            </w:r>
            <w:bookmarkEnd w:id="20"/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OLE_LINK55 \a \r</w:instrText>
            </w:r>
            <w:bookmarkStart w:id="21" w:name="OLE_LINK56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Воспитатели ст.гр.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bookmarkEnd w:id="21"/>
          </w:p>
        </w:tc>
      </w:tr>
      <w:tr>
        <w:trPr/>
        <w:tc>
          <w:tcPr>
            <w:tcW w:w="61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10.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Семинар « Портрет будущего первоклассника» </w:t>
            </w:r>
            <w:r>
              <w:rPr>
                <w:rFonts w:cs="Times New Roman" w:ascii="Times New Roman" w:hAnsi="Times New Roman"/>
                <w:i/>
                <w:kern w:val="0"/>
                <w:sz w:val="28"/>
                <w:szCs w:val="28"/>
                <w:lang w:val="ru-RU" w:bidi="ar-SA"/>
              </w:rPr>
              <w:t>(знакомство с интегративными качествами выпускника ДОУ).</w:t>
            </w:r>
          </w:p>
        </w:tc>
        <w:tc>
          <w:tcPr>
            <w:tcW w:w="138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Февраль</w:t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 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воспитатели ДОУ</w:t>
            </w:r>
          </w:p>
        </w:tc>
      </w:tr>
      <w:tr>
        <w:trPr/>
        <w:tc>
          <w:tcPr>
            <w:tcW w:w="61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11.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Консультация учителя начальной школы «Будущие школьники» </w:t>
            </w:r>
            <w:r>
              <w:rPr>
                <w:rFonts w:cs="Times New Roman" w:ascii="Times New Roman" w:hAnsi="Times New Roman"/>
                <w:i/>
                <w:kern w:val="0"/>
                <w:sz w:val="28"/>
                <w:szCs w:val="28"/>
                <w:lang w:val="ru-RU" w:bidi="ar-SA"/>
              </w:rPr>
              <w:t>(ознакомление с требованиями школьной программы).</w:t>
            </w:r>
          </w:p>
        </w:tc>
        <w:tc>
          <w:tcPr>
            <w:tcW w:w="138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Апрель</w:t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воспитатели,</w:t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учителя, родители</w:t>
            </w:r>
          </w:p>
        </w:tc>
      </w:tr>
      <w:tr>
        <w:trPr/>
        <w:tc>
          <w:tcPr>
            <w:tcW w:w="61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12.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Индивидуальные консультации с родителями по итогам обследования на предмет готовности к школьному обучению  </w:t>
            </w:r>
            <w:r>
              <w:rPr>
                <w:rFonts w:cs="Times New Roman" w:ascii="Times New Roman" w:hAnsi="Times New Roman"/>
                <w:i/>
                <w:kern w:val="0"/>
                <w:sz w:val="28"/>
                <w:szCs w:val="28"/>
                <w:lang w:val="ru-RU" w:bidi="ar-SA"/>
              </w:rPr>
              <w:t>(по результатам диагностики).</w:t>
            </w:r>
          </w:p>
        </w:tc>
        <w:tc>
          <w:tcPr>
            <w:tcW w:w="138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Сентябрь - май</w:t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OLE_LINK58 \a \r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Воспитатель ст.гр.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</w:p>
        </w:tc>
      </w:tr>
      <w:tr>
        <w:trPr/>
        <w:tc>
          <w:tcPr>
            <w:tcW w:w="61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13.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i/>
                <w:i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Родительское собрание на тему «Готовность детей к школе» </w:t>
            </w:r>
            <w:r>
              <w:rPr>
                <w:rFonts w:cs="Times New Roman" w:ascii="Times New Roman" w:hAnsi="Times New Roman"/>
                <w:i/>
                <w:kern w:val="0"/>
                <w:sz w:val="28"/>
                <w:szCs w:val="28"/>
                <w:lang w:val="ru-RU" w:bidi="ar-SA"/>
              </w:rPr>
              <w:t>(анализ результатов диагностики.)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Протокол родительского собрания.</w:t>
            </w:r>
          </w:p>
        </w:tc>
        <w:tc>
          <w:tcPr>
            <w:tcW w:w="138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Май</w:t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Старший воспитатель, воспитатель ст.гр., родители</w:t>
            </w:r>
          </w:p>
        </w:tc>
      </w:tr>
      <w:tr>
        <w:trPr/>
        <w:tc>
          <w:tcPr>
            <w:tcW w:w="61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14.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 xml:space="preserve">День открытых дверей </w:t>
            </w:r>
            <w:r>
              <w:rPr>
                <w:rFonts w:cs="Times New Roman" w:ascii="Times New Roman" w:hAnsi="Times New Roman"/>
                <w:i/>
                <w:kern w:val="0"/>
                <w:sz w:val="28"/>
                <w:szCs w:val="28"/>
                <w:lang w:val="ru-RU" w:bidi="ar-SA"/>
              </w:rPr>
              <w:t>(представление опыта работы ДОУ).</w:t>
            </w:r>
          </w:p>
        </w:tc>
        <w:tc>
          <w:tcPr>
            <w:tcW w:w="138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Апрель</w:t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Все участники образовательного процесса</w:t>
            </w:r>
          </w:p>
        </w:tc>
      </w:tr>
      <w:tr>
        <w:trPr/>
        <w:tc>
          <w:tcPr>
            <w:tcW w:w="617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15.</w:t>
            </w:r>
          </w:p>
        </w:tc>
        <w:tc>
          <w:tcPr>
            <w:tcW w:w="576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Приглашение учителей начальных классов на выпускной бал.</w:t>
            </w:r>
          </w:p>
        </w:tc>
        <w:tc>
          <w:tcPr>
            <w:tcW w:w="138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Май</w:t>
            </w:r>
          </w:p>
        </w:tc>
        <w:tc>
          <w:tcPr>
            <w:tcW w:w="2409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Муз. руководит.,</w:t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воспитатель старшей группы</w:t>
            </w:r>
          </w:p>
        </w:tc>
      </w:tr>
    </w:tbl>
    <w:p>
      <w:pPr>
        <w:pStyle w:val="Normal"/>
        <w:spacing w:before="0" w:after="200"/>
        <w:ind w:left="-709" w:hanging="0"/>
        <w:contextualSpacing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spacing w:before="0" w:after="200"/>
        <w:ind w:left="-709" w:hanging="0"/>
        <w:contextualSpacing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РАЗДЕЛ 5.</w:t>
      </w:r>
    </w:p>
    <w:p>
      <w:pPr>
        <w:pStyle w:val="Normal"/>
        <w:spacing w:before="0" w:after="200"/>
        <w:ind w:left="-709" w:hanging="0"/>
        <w:contextualSpacing/>
        <w:jc w:val="center"/>
        <w:rPr>
          <w:rFonts w:ascii="Times New Roman" w:hAnsi="Times New Roman" w:cs="Times New Roman"/>
          <w:b/>
          <w:b/>
          <w:color w:val="000000" w:themeColor="text1"/>
          <w:sz w:val="40"/>
          <w:szCs w:val="40"/>
        </w:rPr>
      </w:pPr>
      <w:r>
        <w:rPr>
          <w:rFonts w:cs="Times New Roman" w:ascii="Times New Roman" w:hAnsi="Times New Roman"/>
          <w:b/>
          <w:color w:val="000000" w:themeColor="text1"/>
          <w:sz w:val="40"/>
          <w:szCs w:val="40"/>
        </w:rPr>
        <w:t>Санитарно – просветительская работа.</w:t>
      </w:r>
    </w:p>
    <w:tbl>
      <w:tblPr>
        <w:tblStyle w:val="a8"/>
        <w:tblW w:w="10241" w:type="dxa"/>
        <w:jc w:val="left"/>
        <w:tblInd w:w="-71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16"/>
        <w:gridCol w:w="5701"/>
        <w:gridCol w:w="1735"/>
        <w:gridCol w:w="2188"/>
      </w:tblGrid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№</w:t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п/п</w:t>
            </w:r>
          </w:p>
        </w:tc>
        <w:tc>
          <w:tcPr>
            <w:tcW w:w="570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Содержание</w:t>
            </w:r>
          </w:p>
        </w:tc>
        <w:tc>
          <w:tcPr>
            <w:tcW w:w="1735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Сроки</w:t>
            </w:r>
          </w:p>
        </w:tc>
        <w:tc>
          <w:tcPr>
            <w:tcW w:w="2188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Ответственные</w:t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1.</w:t>
            </w:r>
          </w:p>
        </w:tc>
        <w:tc>
          <w:tcPr>
            <w:tcW w:w="570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Контроль над санитарным состоянием ДОУ.</w:t>
            </w:r>
          </w:p>
        </w:tc>
        <w:tc>
          <w:tcPr>
            <w:tcW w:w="1735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bookmarkStart w:id="22" w:name="OLE_LINK60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Ежедневно</w:t>
            </w:r>
            <w:bookmarkEnd w:id="22"/>
          </w:p>
        </w:tc>
        <w:tc>
          <w:tcPr>
            <w:tcW w:w="2188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OLE_LINK59 \a \r</w:instrText>
            </w:r>
            <w:bookmarkStart w:id="23" w:name="OLE_LINK61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Медсестра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bookmarkEnd w:id="23"/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2.</w:t>
            </w:r>
          </w:p>
        </w:tc>
        <w:tc>
          <w:tcPr>
            <w:tcW w:w="570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Анализ маркировки мебели и подбора мебели в группах ДОУ.</w:t>
            </w:r>
          </w:p>
        </w:tc>
        <w:tc>
          <w:tcPr>
            <w:tcW w:w="1735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Сентябрь</w:t>
            </w:r>
          </w:p>
        </w:tc>
        <w:tc>
          <w:tcPr>
            <w:tcW w:w="2188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bookmarkStart w:id="24" w:name="OLE_LINK59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Медсестра</w:t>
            </w:r>
            <w:bookmarkEnd w:id="24"/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3.</w:t>
            </w:r>
          </w:p>
        </w:tc>
        <w:tc>
          <w:tcPr>
            <w:tcW w:w="570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Контроль: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- за питанием;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- за выходом блюд на пищеблоке и в группах;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- за закладкой продуктов;</w:t>
            </w:r>
          </w:p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- за соблюдением срока годности продуктов.</w:t>
            </w:r>
          </w:p>
        </w:tc>
        <w:tc>
          <w:tcPr>
            <w:tcW w:w="1735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OLE_LINK60 \a \r</w:instrText>
            </w:r>
            <w:bookmarkStart w:id="25" w:name="OLE_LINK62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Ежедневно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bookmarkEnd w:id="25"/>
          </w:p>
        </w:tc>
        <w:tc>
          <w:tcPr>
            <w:tcW w:w="2188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OLE_LINK61 \a \r</w:instrText>
            </w:r>
            <w:bookmarkStart w:id="26" w:name="OLE_LINK63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Медсестра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bookmarkEnd w:id="26"/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4.</w:t>
            </w:r>
          </w:p>
        </w:tc>
        <w:tc>
          <w:tcPr>
            <w:tcW w:w="570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Контроль за режимом дня, физическим воспитанием, закаливанием детей.</w:t>
            </w:r>
          </w:p>
        </w:tc>
        <w:tc>
          <w:tcPr>
            <w:tcW w:w="1735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OLE_LINK62 \a \r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Ежедневно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</w:p>
        </w:tc>
        <w:tc>
          <w:tcPr>
            <w:tcW w:w="2188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OLE_LINK63 \a \r</w:instrText>
            </w:r>
            <w:bookmarkStart w:id="27" w:name="OLE_LINK64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Медсестра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bookmarkEnd w:id="27"/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5.</w:t>
            </w:r>
          </w:p>
        </w:tc>
        <w:tc>
          <w:tcPr>
            <w:tcW w:w="570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Инструктаж «Охрана жизни и здоровья детей».</w:t>
            </w:r>
          </w:p>
        </w:tc>
        <w:tc>
          <w:tcPr>
            <w:tcW w:w="1735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Октябрь</w:t>
            </w:r>
          </w:p>
        </w:tc>
        <w:tc>
          <w:tcPr>
            <w:tcW w:w="2188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OLE_LINK64 \a \r</w:instrText>
            </w:r>
            <w:bookmarkStart w:id="28" w:name="OLE_LINK65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Медсестра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bookmarkEnd w:id="28"/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6.</w:t>
            </w:r>
          </w:p>
        </w:tc>
        <w:tc>
          <w:tcPr>
            <w:tcW w:w="570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Оформление документов на вновь поступивших детей.</w:t>
            </w:r>
          </w:p>
        </w:tc>
        <w:tc>
          <w:tcPr>
            <w:tcW w:w="1735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По мере поступления</w:t>
            </w:r>
          </w:p>
        </w:tc>
        <w:tc>
          <w:tcPr>
            <w:tcW w:w="2188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OLE_LINK65 \a \r</w:instrText>
            </w:r>
            <w:bookmarkStart w:id="29" w:name="OLE_LINK66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Медсестра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bookmarkEnd w:id="29"/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7.</w:t>
            </w:r>
          </w:p>
        </w:tc>
        <w:tc>
          <w:tcPr>
            <w:tcW w:w="570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Провести медицинский осмотр детей совместно с врачом, согласно графику медсестры.</w:t>
            </w:r>
          </w:p>
        </w:tc>
        <w:tc>
          <w:tcPr>
            <w:tcW w:w="1735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По графику медсестры</w:t>
            </w:r>
          </w:p>
        </w:tc>
        <w:tc>
          <w:tcPr>
            <w:tcW w:w="2188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OLE_LINK66 \a \r  \* MERGEFORMAT</w:instrText>
            </w:r>
            <w:bookmarkStart w:id="30" w:name="OLE_LINK67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Медсестра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bookmarkEnd w:id="30"/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8.</w:t>
            </w:r>
          </w:p>
        </w:tc>
        <w:tc>
          <w:tcPr>
            <w:tcW w:w="570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Составление плана и организация профилактических мероприятий по каждой группе.</w:t>
            </w:r>
          </w:p>
        </w:tc>
        <w:tc>
          <w:tcPr>
            <w:tcW w:w="1735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Ежемесячно по плану</w:t>
            </w:r>
          </w:p>
        </w:tc>
        <w:tc>
          <w:tcPr>
            <w:tcW w:w="2188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OLE_LINK67 \a \r</w:instrText>
            </w:r>
            <w:bookmarkStart w:id="31" w:name="OLE_LINK68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Медсестра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bookmarkEnd w:id="31"/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9.</w:t>
            </w:r>
          </w:p>
        </w:tc>
        <w:tc>
          <w:tcPr>
            <w:tcW w:w="570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Анализ заболеваемости детей.</w:t>
            </w:r>
          </w:p>
        </w:tc>
        <w:tc>
          <w:tcPr>
            <w:tcW w:w="1735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 раз в квартал</w:t>
            </w:r>
          </w:p>
        </w:tc>
        <w:tc>
          <w:tcPr>
            <w:tcW w:w="2188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OLE_LINK68 \a \r</w:instrText>
            </w:r>
            <w:bookmarkStart w:id="32" w:name="OLE_LINK69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Медсестра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bookmarkEnd w:id="32"/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10.</w:t>
            </w:r>
          </w:p>
        </w:tc>
        <w:tc>
          <w:tcPr>
            <w:tcW w:w="570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Организовать диспансерное наблюдение за детьми и ведение соответствующей медицинской документации.</w:t>
            </w:r>
          </w:p>
        </w:tc>
        <w:tc>
          <w:tcPr>
            <w:tcW w:w="1735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Ежедневно</w:t>
            </w:r>
          </w:p>
        </w:tc>
        <w:tc>
          <w:tcPr>
            <w:tcW w:w="2188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OLE_LINK69 \a \r</w:instrText>
            </w:r>
            <w:bookmarkStart w:id="33" w:name="OLE_LINK70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Медсестра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bookmarkEnd w:id="33"/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11.</w:t>
            </w:r>
          </w:p>
        </w:tc>
        <w:tc>
          <w:tcPr>
            <w:tcW w:w="570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Вести работу по повышению санитарно – гигиенических навыков и знаний технического персонала.</w:t>
            </w:r>
          </w:p>
        </w:tc>
        <w:tc>
          <w:tcPr>
            <w:tcW w:w="1735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bookmarkStart w:id="34" w:name="OLE_LINK71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Постоянно</w:t>
            </w:r>
            <w:bookmarkEnd w:id="34"/>
          </w:p>
        </w:tc>
        <w:tc>
          <w:tcPr>
            <w:tcW w:w="2188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OLE_LINK70 \a \r</w:instrText>
            </w:r>
            <w:bookmarkStart w:id="35" w:name="OLE_LINK72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Медсестра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bookmarkEnd w:id="35"/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12.</w:t>
            </w:r>
          </w:p>
        </w:tc>
        <w:tc>
          <w:tcPr>
            <w:tcW w:w="570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Проводить консультации, семинары, беседы на медицинские темы.</w:t>
            </w:r>
          </w:p>
        </w:tc>
        <w:tc>
          <w:tcPr>
            <w:tcW w:w="1735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OLE_LINK71 \a \r</w:instrText>
            </w:r>
            <w:bookmarkStart w:id="36" w:name="OLE_LINK76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Постоянно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bookmarkEnd w:id="36"/>
          </w:p>
        </w:tc>
        <w:tc>
          <w:tcPr>
            <w:tcW w:w="2188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OLE_LINK72 \a \r</w:instrText>
            </w:r>
            <w:bookmarkStart w:id="37" w:name="OLE_LINK73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Медсестра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bookmarkEnd w:id="37"/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13.</w:t>
            </w:r>
          </w:p>
        </w:tc>
        <w:tc>
          <w:tcPr>
            <w:tcW w:w="570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Участвовать в медико – педагогических совещаниях.</w:t>
            </w:r>
          </w:p>
        </w:tc>
        <w:tc>
          <w:tcPr>
            <w:tcW w:w="1735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По мере необход.</w:t>
            </w:r>
          </w:p>
        </w:tc>
        <w:tc>
          <w:tcPr>
            <w:tcW w:w="2188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bookmarkStart w:id="38" w:name="OLE_LINK77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Заведующая, медсестра</w:t>
            </w:r>
            <w:bookmarkEnd w:id="38"/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14.</w:t>
            </w:r>
          </w:p>
        </w:tc>
        <w:tc>
          <w:tcPr>
            <w:tcW w:w="570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Подготовка данных о заболеваемости детей для годового отчета.</w:t>
            </w:r>
          </w:p>
        </w:tc>
        <w:tc>
          <w:tcPr>
            <w:tcW w:w="1735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Май</w:t>
            </w:r>
          </w:p>
        </w:tc>
        <w:tc>
          <w:tcPr>
            <w:tcW w:w="2188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OLE_LINK73 \a \r</w:instrText>
            </w:r>
            <w:bookmarkStart w:id="39" w:name="OLE_LINK74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Медсестра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bookmarkEnd w:id="39"/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15.</w:t>
            </w:r>
          </w:p>
        </w:tc>
        <w:tc>
          <w:tcPr>
            <w:tcW w:w="570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Организация сдачи зачетов сотрудников ДОУ на санминимум.</w:t>
            </w:r>
          </w:p>
        </w:tc>
        <w:tc>
          <w:tcPr>
            <w:tcW w:w="1735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По графику</w:t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СЭС</w:t>
            </w:r>
          </w:p>
        </w:tc>
        <w:tc>
          <w:tcPr>
            <w:tcW w:w="2188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OLE_LINK74 \a \r</w:instrText>
            </w:r>
            <w:bookmarkStart w:id="40" w:name="OLE_LINK75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Медсестра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bookmarkEnd w:id="40"/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16.</w:t>
            </w:r>
          </w:p>
        </w:tc>
        <w:tc>
          <w:tcPr>
            <w:tcW w:w="570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Своевременное прохождение медосмотра сотрудников.</w:t>
            </w:r>
          </w:p>
        </w:tc>
        <w:tc>
          <w:tcPr>
            <w:tcW w:w="1735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По графику ТМО</w:t>
            </w:r>
          </w:p>
        </w:tc>
        <w:tc>
          <w:tcPr>
            <w:tcW w:w="2188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OLE_LINK75 \a \r</w:instrText>
            </w:r>
            <w:bookmarkStart w:id="41" w:name="OLE_LINK79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Медсестра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bookmarkEnd w:id="41"/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17.</w:t>
            </w:r>
          </w:p>
        </w:tc>
        <w:tc>
          <w:tcPr>
            <w:tcW w:w="570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Контроль над выполнением предписаний, актов СЭС.</w:t>
            </w:r>
          </w:p>
        </w:tc>
        <w:tc>
          <w:tcPr>
            <w:tcW w:w="1735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OLE_LINK76 \a \r</w:instrText>
            </w:r>
            <w:bookmarkStart w:id="42" w:name="OLE_LINK78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Постоянно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bookmarkEnd w:id="42"/>
          </w:p>
        </w:tc>
        <w:tc>
          <w:tcPr>
            <w:tcW w:w="2188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OLE_LINK80 \a \r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Заведующая, медсестра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18.</w:t>
            </w:r>
          </w:p>
        </w:tc>
        <w:tc>
          <w:tcPr>
            <w:tcW w:w="570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Проведение работы по профилактике травматизма взрослых и детей.</w:t>
            </w:r>
          </w:p>
        </w:tc>
        <w:tc>
          <w:tcPr>
            <w:tcW w:w="1735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OLE_LINK78 \a \r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Постоянно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</w:p>
        </w:tc>
        <w:tc>
          <w:tcPr>
            <w:tcW w:w="2188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OLE_LINK79 \a \r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Медсестра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</w:p>
        </w:tc>
      </w:tr>
      <w:tr>
        <w:trPr/>
        <w:tc>
          <w:tcPr>
            <w:tcW w:w="616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19.</w:t>
            </w:r>
          </w:p>
        </w:tc>
        <w:tc>
          <w:tcPr>
            <w:tcW w:w="570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Организация оздоровительных мероприятий для детей 2 группы здоровья в соответствии с рекомендациями специалистов.</w:t>
            </w:r>
          </w:p>
        </w:tc>
        <w:tc>
          <w:tcPr>
            <w:tcW w:w="1735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соответ.</w:t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 рекоменд.</w:t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специалист.</w:t>
            </w:r>
          </w:p>
        </w:tc>
        <w:tc>
          <w:tcPr>
            <w:tcW w:w="2188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OLE_LINK77 \a \r  \* MERGEFORMAT</w:instrText>
            </w:r>
            <w:bookmarkStart w:id="43" w:name="OLE_LINK80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Заведующая, медсестра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bookmarkEnd w:id="43"/>
          </w:p>
        </w:tc>
      </w:tr>
    </w:tbl>
    <w:p>
      <w:pPr>
        <w:pStyle w:val="Normal"/>
        <w:spacing w:before="0" w:after="200"/>
        <w:ind w:left="-709" w:hanging="0"/>
        <w:contextualSpacing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cs="Times New Roman" w:ascii="Times New Roman" w:hAnsi="Times New Roman"/>
          <w:color w:val="FF0000"/>
          <w:sz w:val="28"/>
          <w:szCs w:val="28"/>
        </w:rPr>
      </w:r>
    </w:p>
    <w:p>
      <w:pPr>
        <w:pStyle w:val="Normal"/>
        <w:spacing w:before="0" w:after="200"/>
        <w:ind w:left="-709" w:hanging="0"/>
        <w:contextualSpacing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РАЗДЕЛ 6.</w:t>
      </w:r>
    </w:p>
    <w:p>
      <w:pPr>
        <w:pStyle w:val="Normal"/>
        <w:spacing w:before="0" w:after="200"/>
        <w:ind w:left="-709" w:hanging="0"/>
        <w:contextualSpacing/>
        <w:jc w:val="center"/>
        <w:rPr>
          <w:rFonts w:ascii="Times New Roman" w:hAnsi="Times New Roman" w:cs="Times New Roman"/>
          <w:b/>
          <w:b/>
          <w:color w:val="000000" w:themeColor="text1"/>
          <w:sz w:val="40"/>
          <w:szCs w:val="40"/>
        </w:rPr>
      </w:pPr>
      <w:r>
        <w:rPr>
          <w:rFonts w:cs="Times New Roman" w:ascii="Times New Roman" w:hAnsi="Times New Roman"/>
          <w:b/>
          <w:color w:val="000000" w:themeColor="text1"/>
          <w:sz w:val="40"/>
          <w:szCs w:val="40"/>
        </w:rPr>
        <w:t>Административно – хозяйственная работа.</w:t>
      </w:r>
    </w:p>
    <w:p>
      <w:pPr>
        <w:pStyle w:val="Normal"/>
        <w:spacing w:before="0" w:after="200"/>
        <w:ind w:left="-709" w:hanging="0"/>
        <w:contextualSpacing/>
        <w:jc w:val="center"/>
        <w:rPr>
          <w:rFonts w:ascii="Times New Roman" w:hAnsi="Times New Roman" w:cs="Times New Roman"/>
          <w:b/>
          <w:b/>
          <w:color w:val="FF0000"/>
          <w:sz w:val="40"/>
          <w:szCs w:val="40"/>
        </w:rPr>
      </w:pPr>
      <w:r>
        <w:rPr>
          <w:rFonts w:cs="Times New Roman" w:ascii="Times New Roman" w:hAnsi="Times New Roman"/>
          <w:b/>
          <w:color w:val="FF0000"/>
          <w:sz w:val="40"/>
          <w:szCs w:val="40"/>
        </w:rPr>
      </w:r>
    </w:p>
    <w:tbl>
      <w:tblPr>
        <w:tblStyle w:val="a8"/>
        <w:tblW w:w="10320" w:type="dxa"/>
        <w:jc w:val="left"/>
        <w:tblInd w:w="-71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4"/>
        <w:gridCol w:w="294"/>
        <w:gridCol w:w="6"/>
        <w:gridCol w:w="5730"/>
        <w:gridCol w:w="1692"/>
        <w:gridCol w:w="2191"/>
        <w:gridCol w:w="83"/>
      </w:tblGrid>
      <w:tr>
        <w:trPr/>
        <w:tc>
          <w:tcPr>
            <w:tcW w:w="618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№</w:t>
            </w:r>
          </w:p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п/п</w:t>
            </w:r>
          </w:p>
        </w:tc>
        <w:tc>
          <w:tcPr>
            <w:tcW w:w="5736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Содержание</w:t>
            </w:r>
          </w:p>
        </w:tc>
        <w:tc>
          <w:tcPr>
            <w:tcW w:w="1692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Сроки</w:t>
            </w:r>
          </w:p>
        </w:tc>
        <w:tc>
          <w:tcPr>
            <w:tcW w:w="219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 w:bidi="ar-SA"/>
              </w:rPr>
              <w:t>Ответственные</w:t>
            </w: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  <w:lang w:val="ru-RU" w:bidi="ar-SA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618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1.</w:t>
            </w:r>
          </w:p>
        </w:tc>
        <w:tc>
          <w:tcPr>
            <w:tcW w:w="5736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Заменить окна в коридоре на пластиковые ДОУ.</w:t>
            </w:r>
          </w:p>
        </w:tc>
        <w:tc>
          <w:tcPr>
            <w:tcW w:w="1692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bookmarkStart w:id="44" w:name="OLE_LINK81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течение года</w:t>
            </w:r>
            <w:bookmarkEnd w:id="44"/>
          </w:p>
        </w:tc>
        <w:tc>
          <w:tcPr>
            <w:tcW w:w="219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bookmarkStart w:id="45" w:name="OLE_LINK82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</w:t>
            </w:r>
            <w:bookmarkEnd w:id="45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ий</w:t>
            </w: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  <w:lang w:val="ru-RU" w:bidi="ar-SA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>
          <w:trHeight w:val="328" w:hRule="atLeast"/>
        </w:trPr>
        <w:tc>
          <w:tcPr>
            <w:tcW w:w="618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2.</w:t>
            </w:r>
          </w:p>
        </w:tc>
        <w:tc>
          <w:tcPr>
            <w:tcW w:w="5736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Заменить кровати двухярусные в младшей группе.</w:t>
            </w:r>
          </w:p>
        </w:tc>
        <w:tc>
          <w:tcPr>
            <w:tcW w:w="1692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OLE_LINK81 \a \r</w:instrText>
            </w:r>
            <w:bookmarkStart w:id="46" w:name="OLE_LINK83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течение года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bookmarkEnd w:id="46"/>
          </w:p>
        </w:tc>
        <w:tc>
          <w:tcPr>
            <w:tcW w:w="219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Заведующий</w:t>
            </w: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  <w:lang w:val="ru-RU" w:bidi="ar-SA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618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3.</w:t>
            </w:r>
          </w:p>
        </w:tc>
        <w:tc>
          <w:tcPr>
            <w:tcW w:w="5736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Установить пожарную сигнализацию в медицинском блоке.</w:t>
            </w:r>
          </w:p>
        </w:tc>
        <w:tc>
          <w:tcPr>
            <w:tcW w:w="1692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OLE_LINK85 \a \r</w:instrText>
            </w:r>
            <w:bookmarkStart w:id="47" w:name="OLE_LINK87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течение года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bookmarkEnd w:id="47"/>
          </w:p>
        </w:tc>
        <w:tc>
          <w:tcPr>
            <w:tcW w:w="219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Заведующий</w:t>
            </w: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  <w:lang w:val="ru-RU" w:bidi="ar-SA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618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4.</w:t>
            </w:r>
          </w:p>
        </w:tc>
        <w:tc>
          <w:tcPr>
            <w:tcW w:w="5736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Обновить изношенную мебель ДОУ.</w:t>
            </w:r>
          </w:p>
        </w:tc>
        <w:tc>
          <w:tcPr>
            <w:tcW w:w="1692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OLE_LINK87 \a \r</w:instrText>
            </w:r>
            <w:bookmarkStart w:id="48" w:name="OLE_LINK89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течение года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  <w:bookmarkEnd w:id="48"/>
          </w:p>
        </w:tc>
        <w:tc>
          <w:tcPr>
            <w:tcW w:w="219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Заведующий</w:t>
            </w: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  <w:lang w:val="ru-RU" w:bidi="ar-SA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618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5.</w:t>
            </w:r>
          </w:p>
        </w:tc>
        <w:tc>
          <w:tcPr>
            <w:tcW w:w="5736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Приобрести  проектор .</w:t>
            </w:r>
          </w:p>
        </w:tc>
        <w:tc>
          <w:tcPr>
            <w:tcW w:w="1692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fldChar w:fldCharType="begin"/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instrText xml:space="preserve">LINK Word.Document.12 "C:\\Documents and Settings\\Admin\\Мои документы\\документы детского сада\\садик\\консультации, планы работы, портфолио\\годовой план, план работы старшего воспитателя\\раздел 1 (Восстановлен).docx" OLE_LINK89 \a \r</w:instrTex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separate"/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течение года</w:t>
            </w: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</w:r>
            <w:r>
              <w:rPr>
                <w:sz w:val="28"/>
                <w:kern w:val="0"/>
                <w:szCs w:val="28"/>
                <w:rFonts w:cs="Times New Roman" w:ascii="Times New Roman" w:hAnsi="Times New Roman"/>
                <w:lang w:val="ru-RU" w:bidi="ar-SA"/>
              </w:rPr>
              <w:fldChar w:fldCharType="end"/>
            </w:r>
          </w:p>
        </w:tc>
        <w:tc>
          <w:tcPr>
            <w:tcW w:w="219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Заведующий</w:t>
            </w: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  <w:lang w:val="ru-RU" w:bidi="ar-SA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618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6.</w:t>
            </w:r>
          </w:p>
        </w:tc>
        <w:tc>
          <w:tcPr>
            <w:tcW w:w="5736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Косметический ремонт ДОУ.</w:t>
            </w:r>
          </w:p>
        </w:tc>
        <w:tc>
          <w:tcPr>
            <w:tcW w:w="1692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Июнь-июль 2018г.</w:t>
            </w:r>
          </w:p>
        </w:tc>
        <w:tc>
          <w:tcPr>
            <w:tcW w:w="219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bookmarkStart w:id="49" w:name="OLE_LINK8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</w:t>
            </w:r>
            <w:bookmarkEnd w:id="49"/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ий</w:t>
            </w: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  <w:lang w:val="ru-RU" w:bidi="ar-SA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/>
        <w:tc>
          <w:tcPr>
            <w:tcW w:w="618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7.</w:t>
            </w:r>
          </w:p>
        </w:tc>
        <w:tc>
          <w:tcPr>
            <w:tcW w:w="5736" w:type="dxa"/>
            <w:gridSpan w:val="2"/>
            <w:tcBorders/>
          </w:tcPr>
          <w:p>
            <w:pPr>
              <w:pStyle w:val="Normal"/>
              <w:widowControl/>
              <w:spacing w:before="0" w:after="0"/>
              <w:contextualSpacing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Обеспечить постоянное обслуживание пожарной сигнализации.</w:t>
            </w:r>
          </w:p>
        </w:tc>
        <w:tc>
          <w:tcPr>
            <w:tcW w:w="1692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Постоянно</w:t>
            </w:r>
          </w:p>
        </w:tc>
        <w:tc>
          <w:tcPr>
            <w:tcW w:w="2191" w:type="dxa"/>
            <w:tcBorders/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Заведующий</w:t>
            </w: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  <w:lang w:val="ru-RU" w:bidi="ar-SA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>
          <w:trHeight w:val="660" w:hRule="atLeast"/>
        </w:trPr>
        <w:tc>
          <w:tcPr>
            <w:tcW w:w="624" w:type="dxa"/>
            <w:gridSpan w:val="3"/>
            <w:tcBorders/>
          </w:tcPr>
          <w:p>
            <w:pPr>
              <w:pStyle w:val="Normal"/>
              <w:widowControl/>
              <w:spacing w:lineRule="atLeast" w:line="240" w:before="0" w:after="0"/>
              <w:ind w:left="-567" w:hanging="0"/>
              <w:jc w:val="left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kern w:val="0"/>
                <w:sz w:val="28"/>
                <w:szCs w:val="28"/>
                <w:lang w:val="ru-RU" w:bidi="ar-SA"/>
              </w:rPr>
              <w:t>8.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8.</w:t>
            </w:r>
          </w:p>
        </w:tc>
        <w:tc>
          <w:tcPr>
            <w:tcW w:w="5730" w:type="dxa"/>
            <w:tcBorders/>
            <w:shd w:color="auto" w:fill="auto" w:val="clear"/>
          </w:tcPr>
          <w:p>
            <w:pPr>
              <w:pStyle w:val="Normal"/>
              <w:widowControl/>
              <w:spacing w:lineRule="atLeast" w:line="240" w:before="0" w:after="0"/>
              <w:ind w:left="-567" w:firstLine="708"/>
              <w:jc w:val="left"/>
              <w:rPr>
                <w:color w:val="0D0D0D" w:themeColor="text1" w:themeTint="f2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D0D0D" w:themeColor="text1" w:themeTint="f2"/>
                <w:kern w:val="0"/>
                <w:sz w:val="28"/>
                <w:szCs w:val="28"/>
                <w:lang w:val="ru-RU" w:bidi="ar-SA"/>
              </w:rPr>
              <w:t>Выполнить все пункты предписания пож.гожнадзора  по мере поступления  финанс. сре средств</w:t>
            </w:r>
          </w:p>
        </w:tc>
        <w:tc>
          <w:tcPr>
            <w:tcW w:w="1692" w:type="dxa"/>
            <w:tcBorders/>
            <w:shd w:color="auto" w:fill="auto" w:val="clear"/>
          </w:tcPr>
          <w:p>
            <w:pPr>
              <w:pStyle w:val="Normal"/>
              <w:widowControl/>
              <w:spacing w:lineRule="atLeast" w:line="240" w:before="0" w:after="0"/>
              <w:ind w:left="-567" w:hanging="0"/>
              <w:jc w:val="left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В течение года</w:t>
            </w:r>
          </w:p>
        </w:tc>
        <w:tc>
          <w:tcPr>
            <w:tcW w:w="2191" w:type="dxa"/>
            <w:tcBorders/>
            <w:shd w:color="auto" w:fill="auto" w:val="clear"/>
          </w:tcPr>
          <w:p>
            <w:pPr>
              <w:pStyle w:val="Normal"/>
              <w:widowControl/>
              <w:spacing w:lineRule="atLeast" w:line="240" w:before="0" w:after="0"/>
              <w:ind w:left="-567" w:hanging="0"/>
              <w:jc w:val="left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kern w:val="0"/>
                <w:sz w:val="20"/>
                <w:szCs w:val="20"/>
                <w:lang w:val="ru-RU" w:bidi="ar-SA"/>
              </w:rPr>
            </w:r>
          </w:p>
          <w:p>
            <w:pPr>
              <w:pStyle w:val="Normal"/>
              <w:widowControl/>
              <w:spacing w:before="0" w:after="0"/>
              <w:jc w:val="left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kern w:val="0"/>
                <w:sz w:val="28"/>
                <w:szCs w:val="28"/>
                <w:lang w:val="ru-RU" w:bidi="ar-SA"/>
              </w:rPr>
              <w:t>Заведующий</w:t>
            </w: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rFonts w:ascii="Times New Roman" w:hAnsi="Times New Roman" w:cs="Times New Roman"/>
                <w:kern w:val="0"/>
                <w:sz w:val="20"/>
                <w:szCs w:val="20"/>
                <w:lang w:val="ru-RU" w:bidi="ar-SA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</w:r>
          </w:p>
        </w:tc>
      </w:tr>
      <w:tr>
        <w:trPr>
          <w:trHeight w:val="100" w:hRule="atLeast"/>
        </w:trPr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kern w:val="0"/>
                <w:sz w:val="20"/>
                <w:szCs w:val="20"/>
                <w:lang w:val="ru-RU" w:bidi="ar-SA"/>
              </w:rPr>
            </w:r>
          </w:p>
        </w:tc>
        <w:tc>
          <w:tcPr>
            <w:tcW w:w="9996" w:type="dxa"/>
            <w:gridSpan w:val="6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contextualSpacing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FF0000"/>
                <w:kern w:val="0"/>
                <w:sz w:val="20"/>
                <w:szCs w:val="20"/>
                <w:lang w:val="ru-RU" w:bidi="ar-SA"/>
              </w:rPr>
            </w:r>
          </w:p>
        </w:tc>
      </w:tr>
    </w:tbl>
    <w:p>
      <w:pPr>
        <w:pStyle w:val="Normal"/>
        <w:spacing w:before="0" w:after="200"/>
        <w:ind w:left="-709" w:hanging="0"/>
        <w:contextualSpacing/>
        <w:jc w:val="center"/>
        <w:rPr>
          <w:rFonts w:ascii="Times New Roman" w:hAnsi="Times New Roman" w:cs="Times New Roman"/>
          <w:b/>
          <w:b/>
          <w:color w:val="FF0000"/>
          <w:sz w:val="28"/>
          <w:szCs w:val="28"/>
        </w:rPr>
      </w:pPr>
      <w:r>
        <w:rPr>
          <w:rFonts w:cs="Times New Roman" w:ascii="Times New Roman" w:hAnsi="Times New Roman"/>
          <w:b/>
          <w:color w:val="FF0000"/>
          <w:sz w:val="28"/>
          <w:szCs w:val="28"/>
        </w:rPr>
      </w:r>
    </w:p>
    <w:p>
      <w:pPr>
        <w:pStyle w:val="Normal"/>
        <w:spacing w:before="0" w:after="200"/>
        <w:ind w:left="-709" w:hanging="0"/>
        <w:contextualSpacing/>
        <w:jc w:val="center"/>
        <w:rPr>
          <w:rFonts w:ascii="Times New Roman" w:hAnsi="Times New Roman" w:cs="Times New Roman"/>
          <w:b/>
          <w:b/>
          <w:color w:val="FF0000"/>
          <w:sz w:val="28"/>
          <w:szCs w:val="28"/>
        </w:rPr>
      </w:pPr>
      <w:r>
        <w:rPr>
          <w:rFonts w:cs="Times New Roman" w:ascii="Times New Roman" w:hAnsi="Times New Roman"/>
          <w:b/>
          <w:color w:val="FF0000"/>
          <w:sz w:val="28"/>
          <w:szCs w:val="28"/>
        </w:rPr>
      </w:r>
    </w:p>
    <w:p>
      <w:pPr>
        <w:pStyle w:val="Normal"/>
        <w:spacing w:before="0" w:after="200"/>
        <w:ind w:left="-709" w:hanging="0"/>
        <w:contextualSpacing/>
        <w:jc w:val="center"/>
        <w:rPr>
          <w:rFonts w:ascii="Times New Roman" w:hAnsi="Times New Roman" w:cs="Times New Roman"/>
          <w:b/>
          <w:b/>
          <w:color w:val="FF0000"/>
          <w:sz w:val="28"/>
          <w:szCs w:val="28"/>
        </w:rPr>
      </w:pPr>
      <w:r>
        <w:rPr>
          <w:rFonts w:cs="Times New Roman" w:ascii="Times New Roman" w:hAnsi="Times New Roman"/>
          <w:b/>
          <w:color w:val="FF0000"/>
          <w:sz w:val="28"/>
          <w:szCs w:val="28"/>
        </w:rPr>
      </w:r>
    </w:p>
    <w:p>
      <w:pPr>
        <w:pStyle w:val="Normal"/>
        <w:spacing w:before="0" w:after="200"/>
        <w:ind w:left="-709" w:hanging="0"/>
        <w:contextualSpacing/>
        <w:rPr>
          <w:rFonts w:ascii="Times New Roman" w:hAnsi="Times New Roman" w:cs="Times New Roman"/>
          <w:b/>
          <w:b/>
          <w:sz w:val="28"/>
          <w:szCs w:val="28"/>
          <w:u w:val="single"/>
        </w:rPr>
      </w:pPr>
      <w:r>
        <w:rPr>
          <w:rFonts w:cs="Times New Roman" w:ascii="Times New Roman" w:hAnsi="Times New Roman"/>
          <w:b/>
          <w:sz w:val="28"/>
          <w:szCs w:val="28"/>
          <w:u w:val="single"/>
        </w:rPr>
      </w:r>
    </w:p>
    <w:p>
      <w:pPr>
        <w:pStyle w:val="Normal"/>
        <w:widowControl/>
        <w:bidi w:val="0"/>
        <w:spacing w:lineRule="auto" w:line="276" w:before="0" w:after="200"/>
        <w:ind w:left="0" w:hanging="0"/>
        <w:jc w:val="left"/>
        <w:rPr/>
      </w:pPr>
      <w:r>
        <w:rPr/>
      </w:r>
    </w:p>
    <w:sectPr>
      <w:footerReference w:type="default" r:id="rId3"/>
      <w:type w:val="nextPage"/>
      <w:pgSz w:w="11906" w:h="16838"/>
      <w:pgMar w:left="1700" w:right="849" w:gutter="0" w:header="0" w:top="1134" w:footer="708" w:bottom="1134"/>
      <w:pgBorders w:display="allPages" w:offsetFrom="page">
        <w:top w:val="thinThickSmallGap" w:sz="24" w:space="24" w:color="000000"/>
        <w:left w:val="thinThickSmallGap" w:sz="24" w:space="24" w:color="000000"/>
        <w:bottom w:val="thickThinSmallGap" w:sz="24" w:space="24" w:color="000000"/>
        <w:right w:val="thickThinSmallGap" w:sz="24" w:space="24" w:color="000000"/>
      </w:pgBorders>
      <w:pgNumType w:start="2"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 CYR">
    <w:charset w:val="cc"/>
    <w:family w:val="roman"/>
    <w:pitch w:val="variable"/>
  </w:font>
  <w:font w:name="Verdana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139581855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numPicBullet w:numPicBulletId="0">
    <w:pict>
      <v:shape style="width:7.2pt;height:7.2pt" o:bullet="t">
        <v:imagedata r:id="rId1" o:title=""/>
      </v:shape>
    </w:pict>
  </w:numPicBullet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rFonts w:cs="Times New Roman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1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731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451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171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2891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611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331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051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5771" w:hanging="180"/>
      </w:pPr>
      <w:rPr/>
    </w:lvl>
  </w:abstractNum>
  <w:abstractNum w:abstractNumId="3">
    <w:lvl w:ilvl="0"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uiPriority="0" w:semiHidden="0" w:unhideWhenUsed="0" w:qFormat="1"/>
    <w:lsdException w:name="Default Paragraph Font" w:uiPriority="1"/>
    <w:lsdException w:name="Subtitle" w:uiPriority="0" w:semiHidden="0" w:unhideWhenUsed="0" w:qFormat="1"/>
    <w:lsdException w:name="Body Text 3" w:uiPriority="0"/>
    <w:lsdException w:name="Block Text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e4a15"/>
    <w:pPr>
      <w:widowControl/>
      <w:bidi w:val="0"/>
      <w:spacing w:lineRule="auto" w:line="276" w:before="0" w:after="200"/>
      <w:ind w:left="0" w:hanging="0"/>
      <w:jc w:val="left"/>
    </w:pPr>
    <w:rPr>
      <w:rFonts w:eastAsia="" w:eastAsiaTheme="minorEastAsia" w:ascii="Calibri" w:hAnsi="Calibri" w:cs=""/>
      <w:color w:val="auto"/>
      <w:kern w:val="0"/>
      <w:sz w:val="22"/>
      <w:szCs w:val="22"/>
      <w:lang w:eastAsia="ru-RU" w:val="ru-RU" w:bidi="ar-SA"/>
    </w:rPr>
  </w:style>
  <w:style w:type="paragraph" w:styleId="Heading1">
    <w:name w:val="Heading 1"/>
    <w:basedOn w:val="Normal"/>
    <w:next w:val="Normal"/>
    <w:link w:val="1"/>
    <w:qFormat/>
    <w:rsid w:val="007e4a15"/>
    <w:pPr>
      <w:keepNext w:val="true"/>
      <w:spacing w:lineRule="auto" w:line="360" w:before="0" w:after="0"/>
      <w:jc w:val="center"/>
      <w:outlineLvl w:val="0"/>
    </w:pPr>
    <w:rPr>
      <w:rFonts w:ascii="Times New Roman" w:hAnsi="Times New Roman" w:eastAsia="Times New Roman" w:cs="Times New Roman"/>
      <w:sz w:val="28"/>
      <w:szCs w:val="24"/>
    </w:rPr>
  </w:style>
  <w:style w:type="paragraph" w:styleId="Heading3">
    <w:name w:val="Heading 3"/>
    <w:basedOn w:val="Normal"/>
    <w:next w:val="Normal"/>
    <w:link w:val="3"/>
    <w:qFormat/>
    <w:rsid w:val="007e4a15"/>
    <w:pPr>
      <w:keepNext w:val="true"/>
      <w:spacing w:lineRule="auto" w:line="240" w:before="240" w:after="60"/>
      <w:outlineLvl w:val="2"/>
    </w:pPr>
    <w:rPr>
      <w:rFonts w:ascii="Arial" w:hAnsi="Arial" w:eastAsia="Times New Roman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4"/>
    <w:qFormat/>
    <w:rsid w:val="007e4a15"/>
    <w:pPr>
      <w:keepNext w:val="true"/>
      <w:keepLines/>
      <w:spacing w:before="200" w:after="0"/>
      <w:outlineLvl w:val="3"/>
    </w:pPr>
    <w:rPr>
      <w:rFonts w:ascii="Cambria" w:hAnsi="Cambria" w:eastAsia="Calibri" w:cs="Times New Roman"/>
      <w:b/>
      <w:bCs/>
      <w:i/>
      <w:iCs/>
      <w:color w:val="4F81BD"/>
      <w:lang w:eastAsia="en-US"/>
    </w:rPr>
  </w:style>
  <w:style w:type="paragraph" w:styleId="Heading7">
    <w:name w:val="Heading 7"/>
    <w:basedOn w:val="Normal"/>
    <w:next w:val="Normal"/>
    <w:link w:val="7"/>
    <w:qFormat/>
    <w:rsid w:val="007e4a15"/>
    <w:pPr>
      <w:keepNext w:val="true"/>
      <w:spacing w:lineRule="auto" w:line="240" w:before="0" w:after="0"/>
      <w:outlineLvl w:val="6"/>
    </w:pPr>
    <w:rPr>
      <w:rFonts w:ascii="Times New Roman" w:hAnsi="Times New Roman" w:eastAsia="Times New Roman" w:cs="Times New Roman"/>
      <w:sz w:val="28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link w:val="Heading1"/>
    <w:qFormat/>
    <w:rsid w:val="007e4a15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3" w:customStyle="1">
    <w:name w:val="Заголовок 3 Знак"/>
    <w:basedOn w:val="DefaultParagraphFont"/>
    <w:link w:val="Heading3"/>
    <w:qFormat/>
    <w:rsid w:val="007e4a15"/>
    <w:rPr>
      <w:rFonts w:ascii="Arial" w:hAnsi="Arial" w:eastAsia="Times New Roman" w:cs="Arial"/>
      <w:b/>
      <w:bCs/>
      <w:sz w:val="26"/>
      <w:szCs w:val="26"/>
      <w:lang w:eastAsia="ru-RU"/>
    </w:rPr>
  </w:style>
  <w:style w:type="character" w:styleId="4" w:customStyle="1">
    <w:name w:val="Заголовок 4 Знак"/>
    <w:basedOn w:val="DefaultParagraphFont"/>
    <w:link w:val="Heading4"/>
    <w:qFormat/>
    <w:rsid w:val="007e4a15"/>
    <w:rPr>
      <w:rFonts w:ascii="Cambria" w:hAnsi="Cambria" w:eastAsia="Calibri" w:cs="Times New Roman"/>
      <w:b/>
      <w:bCs/>
      <w:i/>
      <w:iCs/>
      <w:color w:val="4F81BD"/>
    </w:rPr>
  </w:style>
  <w:style w:type="character" w:styleId="7" w:customStyle="1">
    <w:name w:val="Заголовок 7 Знак"/>
    <w:basedOn w:val="DefaultParagraphFont"/>
    <w:link w:val="Heading7"/>
    <w:qFormat/>
    <w:rsid w:val="007e4a15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Style10" w:customStyle="1">
    <w:name w:val="Название Знак"/>
    <w:basedOn w:val="DefaultParagraphFont"/>
    <w:link w:val="Title"/>
    <w:qFormat/>
    <w:rsid w:val="007e4a15"/>
    <w:rPr>
      <w:rFonts w:ascii="Tahoma" w:hAnsi="Tahoma" w:eastAsia="Tahoma" w:cs="Times New Roman"/>
      <w:smallCaps/>
      <w:color w:val="0F6FC6"/>
      <w:spacing w:val="10"/>
      <w:sz w:val="48"/>
      <w:szCs w:val="48"/>
    </w:rPr>
  </w:style>
  <w:style w:type="character" w:styleId="Style11" w:customStyle="1">
    <w:name w:val="Подзаголовок Знак"/>
    <w:basedOn w:val="DefaultParagraphFont"/>
    <w:link w:val="Subtitle"/>
    <w:qFormat/>
    <w:rsid w:val="007e4a15"/>
    <w:rPr>
      <w:rFonts w:ascii="Calibri" w:hAnsi="Calibri" w:eastAsia="Times New Roman" w:cs="Times New Roman"/>
      <w:i/>
      <w:iCs/>
      <w:color w:val="04617B"/>
      <w:spacing w:val="5"/>
      <w:sz w:val="24"/>
      <w:szCs w:val="24"/>
    </w:rPr>
  </w:style>
  <w:style w:type="character" w:styleId="NoSpacingChar" w:customStyle="1">
    <w:name w:val="No Spacing Char"/>
    <w:basedOn w:val="DefaultParagraphFont"/>
    <w:link w:val="11"/>
    <w:qFormat/>
    <w:locked/>
    <w:rsid w:val="007e4a15"/>
    <w:rPr>
      <w:rFonts w:ascii="Tahoma" w:hAnsi="Tahoma" w:eastAsia="Tahoma" w:cs="Times New Roman"/>
    </w:rPr>
  </w:style>
  <w:style w:type="character" w:styleId="31" w:customStyle="1">
    <w:name w:val="Основной текст 3 Знак"/>
    <w:basedOn w:val="DefaultParagraphFont"/>
    <w:link w:val="BodyText3"/>
    <w:qFormat/>
    <w:rsid w:val="007e4a15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Style12" w:customStyle="1">
    <w:name w:val="Текст выноски Знак"/>
    <w:basedOn w:val="DefaultParagraphFont"/>
    <w:link w:val="BalloonText"/>
    <w:uiPriority w:val="99"/>
    <w:semiHidden/>
    <w:qFormat/>
    <w:rsid w:val="007e4a15"/>
    <w:rPr>
      <w:rFonts w:ascii="Tahoma" w:hAnsi="Tahoma" w:eastAsia="" w:cs="Tahoma" w:eastAsiaTheme="minorEastAsia"/>
      <w:sz w:val="16"/>
      <w:szCs w:val="16"/>
      <w:lang w:eastAsia="ru-RU"/>
    </w:rPr>
  </w:style>
  <w:style w:type="character" w:styleId="Style13" w:customStyle="1">
    <w:name w:val="Верхний колонтитул Знак"/>
    <w:basedOn w:val="DefaultParagraphFont"/>
    <w:link w:val="Header"/>
    <w:uiPriority w:val="99"/>
    <w:qFormat/>
    <w:rsid w:val="007e4a1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qFormat/>
    <w:rsid w:val="007e4a15"/>
    <w:rPr/>
  </w:style>
  <w:style w:type="character" w:styleId="Style14" w:customStyle="1">
    <w:name w:val="Нижний колонтитул Знак"/>
    <w:basedOn w:val="DefaultParagraphFont"/>
    <w:link w:val="Footer"/>
    <w:uiPriority w:val="99"/>
    <w:qFormat/>
    <w:rsid w:val="007e4a1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7e4a15"/>
    <w:rPr>
      <w:b/>
      <w:bCs/>
    </w:rPr>
  </w:style>
  <w:style w:type="character" w:styleId="FontStyle14" w:customStyle="1">
    <w:name w:val="Font Style14"/>
    <w:basedOn w:val="DefaultParagraphFont"/>
    <w:qFormat/>
    <w:rsid w:val="007e4a15"/>
    <w:rPr>
      <w:rFonts w:ascii="Times New Roman" w:hAnsi="Times New Roman" w:cs="Times New Roman"/>
      <w:b/>
      <w:bCs/>
      <w:color w:val="000000"/>
      <w:sz w:val="22"/>
      <w:szCs w:val="22"/>
    </w:rPr>
  </w:style>
  <w:style w:type="character" w:styleId="FontStyle13" w:customStyle="1">
    <w:name w:val="Font Style13"/>
    <w:basedOn w:val="DefaultParagraphFont"/>
    <w:qFormat/>
    <w:rsid w:val="007e4a15"/>
    <w:rPr>
      <w:rFonts w:ascii="Times New Roman" w:hAnsi="Times New Roman" w:cs="Times New Roman"/>
      <w:color w:val="000000"/>
      <w:sz w:val="22"/>
      <w:szCs w:val="22"/>
    </w:rPr>
  </w:style>
  <w:style w:type="character" w:styleId="Appleconvertedspace" w:customStyle="1">
    <w:name w:val="apple-converted-space"/>
    <w:basedOn w:val="DefaultParagraphFont"/>
    <w:qFormat/>
    <w:rsid w:val="007e4a15"/>
    <w:rPr/>
  </w:style>
  <w:style w:type="character" w:styleId="InternetLink">
    <w:name w:val="Hyperlink"/>
    <w:basedOn w:val="DefaultParagraphFont"/>
    <w:uiPriority w:val="99"/>
    <w:semiHidden/>
    <w:rsid w:val="007e4a15"/>
    <w:rPr>
      <w:color w:val="0000FF"/>
      <w:u w:val="single"/>
    </w:rPr>
  </w:style>
  <w:style w:type="character" w:styleId="Style15" w:customStyle="1">
    <w:name w:val="Основной текст Знак"/>
    <w:basedOn w:val="DefaultParagraphFont"/>
    <w:uiPriority w:val="99"/>
    <w:semiHidden/>
    <w:qFormat/>
    <w:rsid w:val="00106fa4"/>
    <w:rPr>
      <w:rFonts w:eastAsia="" w:eastAsiaTheme="minorEastAsia"/>
      <w:lang w:eastAsia="ru-RU"/>
    </w:rPr>
  </w:style>
  <w:style w:type="character" w:styleId="C2" w:customStyle="1">
    <w:name w:val="c2"/>
    <w:basedOn w:val="DefaultParagraphFont"/>
    <w:qFormat/>
    <w:rsid w:val="008f4fdc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link w:val="Style15"/>
    <w:uiPriority w:val="99"/>
    <w:semiHidden/>
    <w:unhideWhenUsed/>
    <w:rsid w:val="00106fa4"/>
    <w:pPr>
      <w:spacing w:before="0" w:after="12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itle">
    <w:name w:val="Title"/>
    <w:basedOn w:val="Normal"/>
    <w:link w:val="Style10"/>
    <w:qFormat/>
    <w:rsid w:val="007e4a15"/>
    <w:pPr/>
    <w:rPr>
      <w:rFonts w:ascii="Tahoma" w:hAnsi="Tahoma" w:eastAsia="Tahoma" w:cs="Times New Roman"/>
      <w:smallCaps/>
      <w:color w:val="0F6FC6"/>
      <w:spacing w:val="10"/>
      <w:sz w:val="48"/>
      <w:szCs w:val="48"/>
      <w:lang w:eastAsia="en-US"/>
    </w:rPr>
  </w:style>
  <w:style w:type="paragraph" w:styleId="Subtitle">
    <w:name w:val="Subtitle"/>
    <w:basedOn w:val="Normal"/>
    <w:link w:val="Style11"/>
    <w:qFormat/>
    <w:rsid w:val="007e4a15"/>
    <w:pPr/>
    <w:rPr>
      <w:rFonts w:ascii="Calibri" w:hAnsi="Calibri" w:eastAsia="Times New Roman" w:cs="Times New Roman"/>
      <w:i/>
      <w:iCs/>
      <w:color w:val="04617B"/>
      <w:spacing w:val="5"/>
      <w:sz w:val="24"/>
      <w:szCs w:val="24"/>
      <w:lang w:eastAsia="en-US"/>
    </w:rPr>
  </w:style>
  <w:style w:type="paragraph" w:styleId="11" w:customStyle="1">
    <w:name w:val="Без интервала1"/>
    <w:link w:val="NoSpacingChar"/>
    <w:qFormat/>
    <w:rsid w:val="007e4a15"/>
    <w:pPr>
      <w:widowControl/>
      <w:bidi w:val="0"/>
      <w:spacing w:lineRule="auto" w:line="240" w:before="0" w:after="0"/>
      <w:ind w:left="0" w:hanging="0"/>
      <w:jc w:val="left"/>
    </w:pPr>
    <w:rPr>
      <w:rFonts w:ascii="Tahoma" w:hAnsi="Tahoma" w:eastAsia="Tahoma" w:cs="Times New Roman"/>
      <w:color w:val="auto"/>
      <w:kern w:val="0"/>
      <w:sz w:val="22"/>
      <w:szCs w:val="22"/>
      <w:lang w:val="ru-RU" w:eastAsia="en-US" w:bidi="ar-SA"/>
    </w:rPr>
  </w:style>
  <w:style w:type="paragraph" w:styleId="BodyText21" w:customStyle="1">
    <w:name w:val="Body Text 21"/>
    <w:basedOn w:val="Normal"/>
    <w:qFormat/>
    <w:rsid w:val="007e4a15"/>
    <w:pPr>
      <w:widowControl w:val="false"/>
      <w:overflowPunct w:val="true"/>
      <w:spacing w:lineRule="auto" w:line="240" w:before="0" w:after="0"/>
      <w:ind w:left="0" w:firstLine="567"/>
      <w:textAlignment w:val="baseline"/>
    </w:pPr>
    <w:rPr>
      <w:rFonts w:ascii="Times New Roman" w:hAnsi="Times New Roman" w:eastAsia="Calibri" w:cs="Times New Roman"/>
      <w:sz w:val="20"/>
      <w:szCs w:val="20"/>
    </w:rPr>
  </w:style>
  <w:style w:type="paragraph" w:styleId="BodyTextIndent21" w:customStyle="1">
    <w:name w:val="Body Text Indent 21"/>
    <w:basedOn w:val="Normal"/>
    <w:qFormat/>
    <w:rsid w:val="007e4a15"/>
    <w:pPr>
      <w:widowControl w:val="false"/>
      <w:overflowPunct w:val="true"/>
      <w:spacing w:lineRule="auto" w:line="240" w:before="0" w:after="0"/>
      <w:ind w:left="34" w:hanging="0"/>
      <w:jc w:val="both"/>
      <w:textAlignment w:val="baseline"/>
    </w:pPr>
    <w:rPr>
      <w:rFonts w:ascii="Times New Roman" w:hAnsi="Times New Roman" w:eastAsia="Calibri" w:cs="Times New Roman"/>
      <w:sz w:val="18"/>
      <w:szCs w:val="20"/>
    </w:rPr>
  </w:style>
  <w:style w:type="paragraph" w:styleId="ListParagraph">
    <w:name w:val="List Paragraph"/>
    <w:basedOn w:val="Normal"/>
    <w:uiPriority w:val="34"/>
    <w:qFormat/>
    <w:rsid w:val="007e4a15"/>
    <w:pPr>
      <w:spacing w:before="0" w:after="200"/>
      <w:ind w:left="720" w:hanging="0"/>
      <w:contextualSpacing/>
    </w:pPr>
    <w:rPr>
      <w:rFonts w:ascii="Calibri" w:hAnsi="Calibri" w:eastAsia="Times New Roman" w:cs="Times New Roman"/>
      <w:lang w:eastAsia="en-US"/>
    </w:rPr>
  </w:style>
  <w:style w:type="paragraph" w:styleId="BodyText3">
    <w:name w:val="Body Text 3"/>
    <w:basedOn w:val="Normal"/>
    <w:link w:val="31"/>
    <w:qFormat/>
    <w:rsid w:val="007e4a15"/>
    <w:pPr>
      <w:spacing w:lineRule="auto" w:line="240" w:before="0" w:after="0"/>
    </w:pPr>
    <w:rPr>
      <w:rFonts w:ascii="Times New Roman" w:hAnsi="Times New Roman" w:eastAsia="Times New Roman" w:cs="Times New Roman"/>
      <w:sz w:val="28"/>
      <w:szCs w:val="20"/>
    </w:rPr>
  </w:style>
  <w:style w:type="paragraph" w:styleId="BalloonText">
    <w:name w:val="Balloon Text"/>
    <w:basedOn w:val="Normal"/>
    <w:link w:val="Style12"/>
    <w:uiPriority w:val="99"/>
    <w:semiHidden/>
    <w:unhideWhenUsed/>
    <w:qFormat/>
    <w:rsid w:val="007e4a1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13"/>
    <w:uiPriority w:val="99"/>
    <w:rsid w:val="007e4a15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</w:rPr>
  </w:style>
  <w:style w:type="paragraph" w:styleId="Footer">
    <w:name w:val="Footer"/>
    <w:basedOn w:val="Normal"/>
    <w:link w:val="Style14"/>
    <w:uiPriority w:val="99"/>
    <w:rsid w:val="007e4a15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qFormat/>
    <w:rsid w:val="007e4a1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51" w:customStyle="1">
    <w:name w:val="Style5"/>
    <w:basedOn w:val="Normal"/>
    <w:qFormat/>
    <w:rsid w:val="007e4a15"/>
    <w:pPr>
      <w:widowControl w:val="false"/>
      <w:spacing w:lineRule="exact" w:line="274" w:before="0" w:after="0"/>
      <w:jc w:val="center"/>
    </w:pPr>
    <w:rPr>
      <w:rFonts w:ascii="Times New Roman" w:hAnsi="Times New Roman" w:eastAsia="Times New Roman" w:cs="Times New Roman"/>
      <w:sz w:val="24"/>
      <w:szCs w:val="24"/>
    </w:rPr>
  </w:style>
  <w:style w:type="paragraph" w:styleId="Style61" w:customStyle="1">
    <w:name w:val="Style6"/>
    <w:basedOn w:val="Normal"/>
    <w:qFormat/>
    <w:rsid w:val="007e4a15"/>
    <w:pPr>
      <w:widowControl w:val="false"/>
      <w:spacing w:lineRule="exact" w:line="277" w:before="0" w:after="0"/>
      <w:jc w:val="both"/>
    </w:pPr>
    <w:rPr>
      <w:rFonts w:ascii="Times New Roman" w:hAnsi="Times New Roman" w:eastAsia="Times New Roman" w:cs="Times New Roman"/>
      <w:sz w:val="24"/>
      <w:szCs w:val="24"/>
    </w:rPr>
  </w:style>
  <w:style w:type="paragraph" w:styleId="Style81" w:customStyle="1">
    <w:name w:val="Style8"/>
    <w:basedOn w:val="Normal"/>
    <w:qFormat/>
    <w:rsid w:val="007e4a15"/>
    <w:pPr>
      <w:widowControl w:val="false"/>
      <w:spacing w:lineRule="exact" w:line="278" w:before="0" w:after="0"/>
    </w:pPr>
    <w:rPr>
      <w:rFonts w:ascii="Times New Roman" w:hAnsi="Times New Roman" w:eastAsia="Times New Roman" w:cs="Times New Roman"/>
      <w:sz w:val="24"/>
      <w:szCs w:val="24"/>
    </w:rPr>
  </w:style>
  <w:style w:type="paragraph" w:styleId="Style91" w:customStyle="1">
    <w:name w:val="Style9"/>
    <w:basedOn w:val="Normal"/>
    <w:qFormat/>
    <w:rsid w:val="007e4a15"/>
    <w:pPr>
      <w:widowControl w:val="false"/>
      <w:spacing w:lineRule="exact" w:line="275" w:before="0" w:after="0"/>
      <w:jc w:val="both"/>
    </w:pPr>
    <w:rPr>
      <w:rFonts w:ascii="Times New Roman" w:hAnsi="Times New Roman" w:eastAsia="Times New Roman" w:cs="Times New Roman"/>
      <w:sz w:val="24"/>
      <w:szCs w:val="24"/>
    </w:rPr>
  </w:style>
  <w:style w:type="paragraph" w:styleId="Style71" w:customStyle="1">
    <w:name w:val="Style7"/>
    <w:basedOn w:val="Normal"/>
    <w:qFormat/>
    <w:rsid w:val="007e4a15"/>
    <w:pPr>
      <w:widowControl w:val="false"/>
      <w:spacing w:lineRule="exact" w:line="277" w:before="0" w:after="0"/>
    </w:pPr>
    <w:rPr>
      <w:rFonts w:ascii="Times New Roman" w:hAnsi="Times New Roman" w:eastAsia="Times New Roman" w:cs="Times New Roman"/>
      <w:sz w:val="24"/>
      <w:szCs w:val="24"/>
    </w:rPr>
  </w:style>
  <w:style w:type="paragraph" w:styleId="Style16" w:customStyle="1">
    <w:name w:val="Содержимое таблицы"/>
    <w:basedOn w:val="Normal"/>
    <w:qFormat/>
    <w:rsid w:val="007e4a15"/>
    <w:pPr>
      <w:suppressLineNumbers/>
      <w:suppressAutoHyphens w:val="true"/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Standard" w:customStyle="1">
    <w:name w:val="Standard"/>
    <w:qFormat/>
    <w:rsid w:val="00f276b1"/>
    <w:pPr>
      <w:widowControl/>
      <w:suppressAutoHyphens w:val="true"/>
      <w:bidi w:val="0"/>
      <w:spacing w:lineRule="auto" w:line="240" w:before="0" w:after="0"/>
      <w:ind w:left="0" w:hanging="0"/>
      <w:jc w:val="left"/>
      <w:textAlignment w:val="baseline"/>
    </w:pPr>
    <w:rPr>
      <w:rFonts w:ascii="Calibri" w:hAnsi="Calibri" w:eastAsia="Lucida Sans Unicode" w:cs="Calibri" w:asciiTheme="minorHAnsi" w:hAnsiTheme="minorHAnsi"/>
      <w:color w:val="auto"/>
      <w:kern w:val="2"/>
      <w:sz w:val="24"/>
      <w:szCs w:val="24"/>
      <w:lang w:eastAsia="ar-SA" w:val="ru-RU" w:bidi="ar-SA"/>
    </w:rPr>
  </w:style>
  <w:style w:type="paragraph" w:styleId="BlockText">
    <w:name w:val="Block Text"/>
    <w:basedOn w:val="Normal"/>
    <w:semiHidden/>
    <w:unhideWhenUsed/>
    <w:qFormat/>
    <w:rsid w:val="00a55e74"/>
    <w:pPr>
      <w:spacing w:lineRule="auto" w:line="240" w:before="0" w:after="0"/>
      <w:ind w:left="-426" w:right="-766" w:firstLine="426"/>
      <w:jc w:val="both"/>
    </w:pPr>
    <w:rPr>
      <w:rFonts w:ascii="Times New Roman" w:hAnsi="Times New Roman" w:eastAsia="Times New Roman" w:cs="Times New Roman"/>
      <w:sz w:val="32"/>
      <w:szCs w:val="20"/>
    </w:rPr>
  </w:style>
  <w:style w:type="paragraph" w:styleId="NoSpacing">
    <w:name w:val="No Spacing"/>
    <w:uiPriority w:val="1"/>
    <w:qFormat/>
    <w:rsid w:val="00ea247e"/>
    <w:pPr>
      <w:widowControl/>
      <w:bidi w:val="0"/>
      <w:spacing w:lineRule="auto" w:line="240" w:before="0" w:after="0"/>
      <w:ind w:left="0" w:hanging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C4" w:customStyle="1">
    <w:name w:val="c4"/>
    <w:basedOn w:val="Normal"/>
    <w:qFormat/>
    <w:rsid w:val="008f4fd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7e4a15"/>
    <w:pPr>
      <w:spacing w:after="0" w:line="240" w:lineRule="auto"/>
    </w:pPr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-5">
    <w:name w:val="Light Grid Accent 5"/>
    <w:basedOn w:val="a1"/>
    <w:uiPriority w:val="62"/>
    <w:rsid w:val="007e4a15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DF689-0584-461D-9BFC-F29FC89AD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sFree_Office_for_Docs_and_PDF/7.4.2.3$Windows_X86_64 LibreOffice_project/382eef1f22670f7f4118c8c2dd222ec7ad009daf</Application>
  <AppVersion>15.0000</AppVersion>
  <Pages>33</Pages>
  <Words>5521</Words>
  <Characters>39207</Characters>
  <CharactersWithSpaces>45711</CharactersWithSpaces>
  <Paragraphs>1048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2023-01-20T06:41:00Z</dcterms:created>
  <dc:creator>алёна</dc:creator>
  <dc:description/>
  <dc:language>ru-RU</dc:language>
  <cp:lastModifiedBy/>
  <cp:lastPrinted>2023-01-20T06:38:00Z</cp:lastPrinted>
  <dcterms:modified xsi:type="dcterms:W3CDTF">2024-01-29T23:55:01Z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